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14A" w:rsidRDefault="0072314A">
      <w:pPr>
        <w:rPr>
          <w:b/>
          <w:sz w:val="28"/>
          <w:szCs w:val="28"/>
        </w:rPr>
      </w:pPr>
      <w:r w:rsidRPr="0072314A">
        <w:rPr>
          <w:b/>
          <w:sz w:val="28"/>
          <w:szCs w:val="28"/>
        </w:rPr>
        <w:t xml:space="preserve">Zooplankton aus dem </w:t>
      </w:r>
      <w:proofErr w:type="spellStart"/>
      <w:r w:rsidRPr="0072314A">
        <w:rPr>
          <w:b/>
          <w:sz w:val="28"/>
          <w:szCs w:val="28"/>
        </w:rPr>
        <w:t>Knielinger</w:t>
      </w:r>
      <w:proofErr w:type="spellEnd"/>
      <w:r w:rsidRPr="0072314A">
        <w:rPr>
          <w:b/>
          <w:sz w:val="28"/>
          <w:szCs w:val="28"/>
        </w:rPr>
        <w:t xml:space="preserve"> See</w:t>
      </w:r>
      <w:r w:rsidR="00D34B0A">
        <w:rPr>
          <w:b/>
          <w:sz w:val="28"/>
          <w:szCs w:val="28"/>
        </w:rPr>
        <w:t xml:space="preserve"> im Dezember 2025</w:t>
      </w:r>
    </w:p>
    <w:p w:rsidR="00D34B0A" w:rsidRDefault="00D34B0A">
      <w:pPr>
        <w:rPr>
          <w:sz w:val="24"/>
          <w:szCs w:val="24"/>
        </w:rPr>
      </w:pPr>
      <w:r w:rsidRPr="00D34B0A">
        <w:rPr>
          <w:sz w:val="24"/>
          <w:szCs w:val="24"/>
        </w:rPr>
        <w:t>Albert Keim</w:t>
      </w:r>
    </w:p>
    <w:p w:rsidR="009A17F6" w:rsidRPr="009A17F6" w:rsidRDefault="009A17F6">
      <w:pPr>
        <w:rPr>
          <w:b/>
          <w:sz w:val="24"/>
          <w:szCs w:val="24"/>
        </w:rPr>
      </w:pPr>
      <w:r w:rsidRPr="009A17F6">
        <w:rPr>
          <w:b/>
          <w:sz w:val="24"/>
          <w:szCs w:val="24"/>
        </w:rPr>
        <w:t>Einleitung</w:t>
      </w:r>
    </w:p>
    <w:p w:rsidR="00E64F15" w:rsidRPr="00D34B0A" w:rsidRDefault="009A17F6">
      <w:pPr>
        <w:rPr>
          <w:sz w:val="24"/>
          <w:szCs w:val="24"/>
        </w:rPr>
      </w:pPr>
      <w:r>
        <w:rPr>
          <w:sz w:val="24"/>
          <w:szCs w:val="24"/>
        </w:rPr>
        <w:t xml:space="preserve">Die Bearbeitung Zooplanktons von Binnengewässern ist aus mehreren Gründen von Bedeutung. Einmal kann nach Untersuchungsergebnissen von nordamerikanischen Gewässerfachleuten die Biomasse des Zooplanktons mit dem Gesamtphosphor korreliert </w:t>
      </w:r>
      <w:proofErr w:type="spellStart"/>
      <w:r>
        <w:rPr>
          <w:sz w:val="24"/>
          <w:szCs w:val="24"/>
        </w:rPr>
        <w:t>weden</w:t>
      </w:r>
      <w:proofErr w:type="spellEnd"/>
      <w:r>
        <w:rPr>
          <w:sz w:val="24"/>
          <w:szCs w:val="24"/>
        </w:rPr>
        <w:t xml:space="preserve">. Das ist verständlich, soweit für das Zooplankton der Phosphor als wachstumsbegrenzender Faktor von Einfluss ist.  Auf der anderen Seite üben räuberische Organismen Einfluss auf den Bestand </w:t>
      </w:r>
      <w:proofErr w:type="gramStart"/>
      <w:r>
        <w:rPr>
          <w:sz w:val="24"/>
          <w:szCs w:val="24"/>
        </w:rPr>
        <w:t>der algenfiltrierenden Zooplankter</w:t>
      </w:r>
      <w:proofErr w:type="gramEnd"/>
      <w:r>
        <w:rPr>
          <w:sz w:val="24"/>
          <w:szCs w:val="24"/>
        </w:rPr>
        <w:t xml:space="preserve"> aus. Hier sind besonders die </w:t>
      </w:r>
      <w:proofErr w:type="spellStart"/>
      <w:r>
        <w:rPr>
          <w:sz w:val="24"/>
          <w:szCs w:val="24"/>
        </w:rPr>
        <w:t>planktivoren</w:t>
      </w:r>
      <w:proofErr w:type="spellEnd"/>
      <w:r>
        <w:rPr>
          <w:sz w:val="24"/>
          <w:szCs w:val="24"/>
        </w:rPr>
        <w:t xml:space="preserve"> Fische zu nennen, welche die Wasserflöhe mit dem Auge suchen und nach der Größe auswählen, also selektieren. Es ist verständlich, dass beide Seiten, hier Organe für den Schutz oder Nutzung der Gewässer ein großes Interesse an der Bewertung des Zooplanktons von Binnengewässern haben.</w:t>
      </w:r>
    </w:p>
    <w:p w:rsidR="00E64F15" w:rsidRDefault="0072314A" w:rsidP="003D5794">
      <w:pPr>
        <w:spacing w:line="360" w:lineRule="auto"/>
        <w:rPr>
          <w:rFonts w:ascii="Times New Roman" w:hAnsi="Times New Roman"/>
          <w:sz w:val="24"/>
        </w:rPr>
      </w:pPr>
      <w:r w:rsidRPr="00000A74">
        <w:rPr>
          <w:rFonts w:ascii="Times New Roman" w:hAnsi="Times New Roman"/>
          <w:sz w:val="24"/>
        </w:rPr>
        <w:t xml:space="preserve">Am 08. Dezember 2025 wurde der </w:t>
      </w:r>
      <w:proofErr w:type="spellStart"/>
      <w:r w:rsidRPr="00000A74">
        <w:rPr>
          <w:rFonts w:ascii="Times New Roman" w:hAnsi="Times New Roman"/>
          <w:sz w:val="24"/>
        </w:rPr>
        <w:t>Knielinger</w:t>
      </w:r>
      <w:proofErr w:type="spellEnd"/>
      <w:r w:rsidRPr="00000A74">
        <w:rPr>
          <w:rFonts w:ascii="Times New Roman" w:hAnsi="Times New Roman"/>
          <w:sz w:val="24"/>
        </w:rPr>
        <w:t xml:space="preserve"> See von mir </w:t>
      </w:r>
      <w:proofErr w:type="spellStart"/>
      <w:r w:rsidRPr="00000A74">
        <w:rPr>
          <w:rFonts w:ascii="Times New Roman" w:hAnsi="Times New Roman"/>
          <w:sz w:val="24"/>
        </w:rPr>
        <w:t>beprobt</w:t>
      </w:r>
      <w:proofErr w:type="spellEnd"/>
      <w:r w:rsidRPr="00000A74">
        <w:rPr>
          <w:rFonts w:ascii="Times New Roman" w:hAnsi="Times New Roman"/>
          <w:sz w:val="24"/>
        </w:rPr>
        <w:t xml:space="preserve">. Das Zooplankton wurde aus 1-7 m und 8-12 m Tiefe </w:t>
      </w:r>
      <w:r w:rsidR="00000A74" w:rsidRPr="00000A74">
        <w:rPr>
          <w:rFonts w:ascii="Times New Roman" w:hAnsi="Times New Roman"/>
          <w:sz w:val="24"/>
        </w:rPr>
        <w:t xml:space="preserve">für zwei Mischproben </w:t>
      </w:r>
      <w:r w:rsidR="003D5794">
        <w:rPr>
          <w:rFonts w:ascii="Times New Roman" w:hAnsi="Times New Roman"/>
          <w:sz w:val="24"/>
        </w:rPr>
        <w:t>gepumpt. Die Pumpe hatte eine Leistung von zwei Litern pro Sekunde, pro Meter zwei Minuten lang. Das gepumpte Wasser wurde in ein Planktonnetz mit 60 µ Maschenweite geleitet.</w:t>
      </w:r>
      <w:r w:rsidR="001A50A2">
        <w:rPr>
          <w:rFonts w:ascii="Times New Roman" w:hAnsi="Times New Roman"/>
          <w:sz w:val="24"/>
        </w:rPr>
        <w:t xml:space="preserve"> Meine Frage ist, ob bei der Auswertung von Zooplanktonproben repräsentative Teilproben aus der Gesamtprobe bearbeitet werden können. Für die gepumpten Proben aus dem </w:t>
      </w:r>
      <w:proofErr w:type="spellStart"/>
      <w:r w:rsidR="001A50A2">
        <w:rPr>
          <w:rFonts w:ascii="Times New Roman" w:hAnsi="Times New Roman"/>
          <w:sz w:val="24"/>
        </w:rPr>
        <w:t>mesotrophen</w:t>
      </w:r>
      <w:proofErr w:type="spellEnd"/>
      <w:r w:rsidR="001A50A2">
        <w:rPr>
          <w:rFonts w:ascii="Times New Roman" w:hAnsi="Times New Roman"/>
          <w:sz w:val="24"/>
        </w:rPr>
        <w:t xml:space="preserve"> </w:t>
      </w:r>
      <w:proofErr w:type="spellStart"/>
      <w:r w:rsidR="001A50A2">
        <w:rPr>
          <w:rFonts w:ascii="Times New Roman" w:hAnsi="Times New Roman"/>
          <w:sz w:val="24"/>
        </w:rPr>
        <w:t>Buchtzigsee</w:t>
      </w:r>
      <w:proofErr w:type="spellEnd"/>
      <w:r w:rsidR="001A50A2">
        <w:rPr>
          <w:rFonts w:ascii="Times New Roman" w:hAnsi="Times New Roman"/>
          <w:sz w:val="24"/>
        </w:rPr>
        <w:t xml:space="preserve"> war es möglich, die Biomasse der </w:t>
      </w:r>
      <w:proofErr w:type="spellStart"/>
      <w:r w:rsidR="001A50A2">
        <w:rPr>
          <w:rFonts w:ascii="Times New Roman" w:hAnsi="Times New Roman"/>
          <w:sz w:val="24"/>
        </w:rPr>
        <w:t>Cladoceren</w:t>
      </w:r>
      <w:proofErr w:type="spellEnd"/>
      <w:r w:rsidR="001A50A2">
        <w:rPr>
          <w:rFonts w:ascii="Times New Roman" w:hAnsi="Times New Roman"/>
          <w:sz w:val="24"/>
        </w:rPr>
        <w:t xml:space="preserve"> mit dem Gesamtphosphor zu korrelieren. Der </w:t>
      </w:r>
      <w:proofErr w:type="spellStart"/>
      <w:r w:rsidR="001A50A2">
        <w:rPr>
          <w:rFonts w:ascii="Times New Roman" w:hAnsi="Times New Roman"/>
          <w:sz w:val="24"/>
        </w:rPr>
        <w:t>Knielinger</w:t>
      </w:r>
      <w:proofErr w:type="spellEnd"/>
      <w:r w:rsidR="001A50A2">
        <w:rPr>
          <w:rFonts w:ascii="Times New Roman" w:hAnsi="Times New Roman"/>
          <w:sz w:val="24"/>
        </w:rPr>
        <w:t xml:space="preserve"> See ist eutroph, hat höhere Organismenzahlen und an den beiden Proben vom August und September 2025 scheiterte die Auszählungsweise, wie ich das früher geübt hatte. Ich ging dazu über, aus der aufgefüllten Probe von 250 ml Volumen drei Teilproben von je 4 ml zu ziehen und auszuzählen und erhielt unterschiedliche Ergebnisse. Damit war für einen eutrophen See neu die Frage nach der Bearbeitung anhand repräsentativer Teilproben gestellt. Der Gedanke ist die Probe zu fixieren, so dass beim Ziehen der Teilproben Fliehkraft und Schwerkraft unwirksam sind. Dafür wurde die Probe in heiße flüssige Gelatine eingegossen, gut verrührt und nach dem Erkalten und Festwerden gewogen, Sektoren herausgeschnitten, diese getrennt gewogen und dann im Wasserbad erwärmt, um die Gelatine zu verflüssigen. </w:t>
      </w:r>
      <w:r w:rsidR="00393EC6">
        <w:rPr>
          <w:rFonts w:ascii="Times New Roman" w:hAnsi="Times New Roman"/>
          <w:sz w:val="24"/>
        </w:rPr>
        <w:t>Daraus wurde das Material tropfenweise auf Objektträger gebracht zur Untersuchung unter dem Mikroskop. Solch ein Verfahren ist ganz neu und die Ergebnisse, welche ic</w:t>
      </w:r>
      <w:r w:rsidR="00926E9E">
        <w:rPr>
          <w:rFonts w:ascii="Times New Roman" w:hAnsi="Times New Roman"/>
          <w:sz w:val="24"/>
        </w:rPr>
        <w:t xml:space="preserve">h hier vorstelle, sind das </w:t>
      </w:r>
      <w:r w:rsidR="00393EC6">
        <w:rPr>
          <w:rFonts w:ascii="Times New Roman" w:hAnsi="Times New Roman"/>
          <w:sz w:val="24"/>
        </w:rPr>
        <w:t xml:space="preserve">erste. Entsprechend sorgfältig möchte ich diese betrachten und bitte um konstruktive Äußerungen dazu. </w:t>
      </w:r>
    </w:p>
    <w:p w:rsidR="003D5794" w:rsidRPr="008406A1" w:rsidRDefault="00393EC6" w:rsidP="003D5794">
      <w:pPr>
        <w:spacing w:line="360" w:lineRule="auto"/>
        <w:rPr>
          <w:rFonts w:ascii="Times New Roman" w:hAnsi="Times New Roman"/>
          <w:b/>
          <w:sz w:val="24"/>
        </w:rPr>
      </w:pPr>
      <w:r>
        <w:rPr>
          <w:rFonts w:ascii="Times New Roman" w:hAnsi="Times New Roman"/>
          <w:sz w:val="24"/>
        </w:rPr>
        <w:lastRenderedPageBreak/>
        <w:t xml:space="preserve">Ich mache auf Unterschiede aufmerksam. Wasserflöhe der Gattung Daphnia pflanzen sich das ganze Jahr hindurch fort und weisen deshalb eine multimodale Längenverteilung auf. Die Ruderfußkrebse, hier </w:t>
      </w:r>
      <w:proofErr w:type="spellStart"/>
      <w:r>
        <w:rPr>
          <w:rFonts w:ascii="Times New Roman" w:hAnsi="Times New Roman"/>
          <w:sz w:val="24"/>
        </w:rPr>
        <w:t>Eudiaptomus</w:t>
      </w:r>
      <w:proofErr w:type="spellEnd"/>
      <w:r>
        <w:rPr>
          <w:rFonts w:ascii="Times New Roman" w:hAnsi="Times New Roman"/>
          <w:sz w:val="24"/>
        </w:rPr>
        <w:t xml:space="preserve"> </w:t>
      </w:r>
      <w:proofErr w:type="spellStart"/>
      <w:r>
        <w:rPr>
          <w:rFonts w:ascii="Times New Roman" w:hAnsi="Times New Roman"/>
          <w:sz w:val="24"/>
        </w:rPr>
        <w:t>gracilis</w:t>
      </w:r>
      <w:proofErr w:type="spellEnd"/>
      <w:r>
        <w:rPr>
          <w:rFonts w:ascii="Times New Roman" w:hAnsi="Times New Roman"/>
          <w:sz w:val="24"/>
        </w:rPr>
        <w:t xml:space="preserve"> und Arten der Ordnung </w:t>
      </w:r>
      <w:proofErr w:type="spellStart"/>
      <w:r>
        <w:rPr>
          <w:rFonts w:ascii="Times New Roman" w:hAnsi="Times New Roman"/>
          <w:sz w:val="24"/>
        </w:rPr>
        <w:t>C</w:t>
      </w:r>
      <w:r w:rsidR="00EB25CB">
        <w:rPr>
          <w:rFonts w:ascii="Times New Roman" w:hAnsi="Times New Roman"/>
          <w:sz w:val="24"/>
        </w:rPr>
        <w:t>yclopoida</w:t>
      </w:r>
      <w:proofErr w:type="spellEnd"/>
      <w:r w:rsidR="00EB25CB">
        <w:rPr>
          <w:rFonts w:ascii="Times New Roman" w:hAnsi="Times New Roman"/>
          <w:sz w:val="24"/>
        </w:rPr>
        <w:t xml:space="preserve"> haben ihre</w:t>
      </w:r>
      <w:r>
        <w:rPr>
          <w:rFonts w:ascii="Times New Roman" w:hAnsi="Times New Roman"/>
          <w:sz w:val="24"/>
        </w:rPr>
        <w:t xml:space="preserve"> Fortpflanzung einmal im Jahr und sollten also eine unimodale Längenverteilung aufweisen. </w:t>
      </w:r>
      <w:proofErr w:type="spellStart"/>
      <w:r w:rsidR="002053DC">
        <w:rPr>
          <w:rFonts w:ascii="Times New Roman" w:hAnsi="Times New Roman"/>
          <w:sz w:val="24"/>
        </w:rPr>
        <w:t>Unimodal</w:t>
      </w:r>
      <w:proofErr w:type="spellEnd"/>
      <w:r w:rsidR="002053DC">
        <w:rPr>
          <w:rFonts w:ascii="Times New Roman" w:hAnsi="Times New Roman"/>
          <w:sz w:val="24"/>
        </w:rPr>
        <w:t xml:space="preserve"> bedeutet hier </w:t>
      </w:r>
      <w:r w:rsidR="00EB25CB">
        <w:rPr>
          <w:rFonts w:ascii="Times New Roman" w:hAnsi="Times New Roman"/>
          <w:sz w:val="24"/>
        </w:rPr>
        <w:t xml:space="preserve">einen Gipfel im Diagramm als Glockenkurve. </w:t>
      </w:r>
      <w:r>
        <w:rPr>
          <w:rFonts w:ascii="Times New Roman" w:hAnsi="Times New Roman"/>
          <w:sz w:val="24"/>
        </w:rPr>
        <w:t xml:space="preserve">Die Verzerrung der </w:t>
      </w:r>
      <w:r w:rsidR="00EB25CB">
        <w:rPr>
          <w:rFonts w:ascii="Times New Roman" w:hAnsi="Times New Roman"/>
          <w:sz w:val="24"/>
        </w:rPr>
        <w:t>Glockenkurve</w:t>
      </w:r>
      <w:r>
        <w:rPr>
          <w:rFonts w:ascii="Times New Roman" w:hAnsi="Times New Roman"/>
          <w:sz w:val="24"/>
        </w:rPr>
        <w:t xml:space="preserve"> als Abweichung von der unimodalen Erscheinung im Diagramm kann auf Unregelmäßigkeiten im Standzylinder oder Rundkolben hinweisen, aus denen die jeweilige Teilprobe gezogen wurde. Gründe für Unregelmäßigkeiten können in der Wirkung von Fliehkraft und Schwerkraft liegen.</w:t>
      </w:r>
      <w:r w:rsidR="002053DC">
        <w:rPr>
          <w:rFonts w:ascii="Times New Roman" w:hAnsi="Times New Roman"/>
          <w:sz w:val="24"/>
        </w:rPr>
        <w:t xml:space="preserve"> Die heiße flüssige Gelatine ist sehr zähflüssig, weist eine hohe Viskosität auf. Wie weit wird damit Fliehkraft und Schwerkraft vermindert und/oder aufgehoben? Eine Verteilung mit einem Maximum wird in der Statistik als </w:t>
      </w:r>
      <w:proofErr w:type="spellStart"/>
      <w:r w:rsidR="002053DC">
        <w:rPr>
          <w:rFonts w:ascii="Times New Roman" w:hAnsi="Times New Roman"/>
          <w:sz w:val="24"/>
        </w:rPr>
        <w:t>unimodal</w:t>
      </w:r>
      <w:proofErr w:type="spellEnd"/>
      <w:r w:rsidR="002053DC">
        <w:rPr>
          <w:rFonts w:ascii="Times New Roman" w:hAnsi="Times New Roman"/>
          <w:sz w:val="24"/>
        </w:rPr>
        <w:t xml:space="preserve"> bezeichnet. </w:t>
      </w:r>
      <w:proofErr w:type="spellStart"/>
      <w:r w:rsidR="002053DC">
        <w:rPr>
          <w:rFonts w:ascii="Times New Roman" w:hAnsi="Times New Roman"/>
          <w:sz w:val="24"/>
        </w:rPr>
        <w:t>Mulitmodale</w:t>
      </w:r>
      <w:proofErr w:type="spellEnd"/>
      <w:r w:rsidR="002053DC">
        <w:rPr>
          <w:rFonts w:ascii="Times New Roman" w:hAnsi="Times New Roman"/>
          <w:sz w:val="24"/>
        </w:rPr>
        <w:t xml:space="preserve"> Verteilungen haben mehrere Maxima.</w:t>
      </w:r>
      <w:r w:rsidR="00EB25CB">
        <w:rPr>
          <w:rFonts w:ascii="Times New Roman" w:hAnsi="Times New Roman"/>
          <w:sz w:val="24"/>
        </w:rPr>
        <w:t xml:space="preserve"> </w:t>
      </w:r>
      <w:r w:rsidR="0072314A" w:rsidRPr="00000A74">
        <w:rPr>
          <w:rFonts w:ascii="Times New Roman" w:hAnsi="Times New Roman"/>
          <w:sz w:val="24"/>
        </w:rPr>
        <w:t>Hier gebe</w:t>
      </w:r>
      <w:r w:rsidR="00000A74" w:rsidRPr="00000A74">
        <w:rPr>
          <w:rFonts w:ascii="Times New Roman" w:hAnsi="Times New Roman"/>
          <w:sz w:val="24"/>
        </w:rPr>
        <w:t xml:space="preserve"> ich eine vorläufige Zusammenstellung </w:t>
      </w:r>
      <w:r w:rsidR="00EB25CB">
        <w:rPr>
          <w:rFonts w:ascii="Times New Roman" w:hAnsi="Times New Roman"/>
          <w:sz w:val="24"/>
        </w:rPr>
        <w:t>d</w:t>
      </w:r>
      <w:r w:rsidR="00000A74" w:rsidRPr="00000A74">
        <w:rPr>
          <w:rFonts w:ascii="Times New Roman" w:hAnsi="Times New Roman"/>
          <w:sz w:val="24"/>
        </w:rPr>
        <w:t>er Ergebnisse von der Probe aus 1-7 m Tiefe.</w:t>
      </w:r>
    </w:p>
    <w:p w:rsidR="008406A1" w:rsidRDefault="008406A1" w:rsidP="003D5794">
      <w:pPr>
        <w:spacing w:line="360" w:lineRule="auto"/>
        <w:rPr>
          <w:rFonts w:ascii="Times New Roman" w:hAnsi="Times New Roman"/>
          <w:sz w:val="24"/>
        </w:rPr>
      </w:pPr>
      <w:r w:rsidRPr="008406A1">
        <w:rPr>
          <w:rFonts w:ascii="Times New Roman" w:hAnsi="Times New Roman"/>
          <w:b/>
          <w:sz w:val="24"/>
        </w:rPr>
        <w:t>Material und Methode</w:t>
      </w:r>
    </w:p>
    <w:p w:rsidR="0072314A" w:rsidRDefault="003D5794" w:rsidP="003D5794">
      <w:pPr>
        <w:spacing w:line="360" w:lineRule="auto"/>
        <w:rPr>
          <w:rFonts w:ascii="Times New Roman" w:hAnsi="Times New Roman" w:cs="Times New Roman"/>
          <w:sz w:val="24"/>
        </w:rPr>
      </w:pPr>
      <w:r>
        <w:rPr>
          <w:rFonts w:ascii="Times New Roman" w:hAnsi="Times New Roman"/>
          <w:sz w:val="24"/>
        </w:rPr>
        <w:t>Zunächst wurde die</w:t>
      </w:r>
      <w:r w:rsidR="008406A1">
        <w:rPr>
          <w:rFonts w:ascii="Times New Roman" w:hAnsi="Times New Roman"/>
          <w:sz w:val="24"/>
        </w:rPr>
        <w:t xml:space="preserve"> mit </w:t>
      </w:r>
      <w:proofErr w:type="spellStart"/>
      <w:r w:rsidR="008406A1">
        <w:rPr>
          <w:rFonts w:ascii="Times New Roman" w:hAnsi="Times New Roman"/>
          <w:sz w:val="24"/>
        </w:rPr>
        <w:t>Forma</w:t>
      </w:r>
      <w:r>
        <w:rPr>
          <w:rFonts w:ascii="Times New Roman" w:hAnsi="Times New Roman"/>
          <w:sz w:val="24"/>
        </w:rPr>
        <w:t>l</w:t>
      </w:r>
      <w:r w:rsidR="008406A1">
        <w:rPr>
          <w:rFonts w:ascii="Times New Roman" w:hAnsi="Times New Roman"/>
          <w:sz w:val="24"/>
        </w:rPr>
        <w:t>in</w:t>
      </w:r>
      <w:proofErr w:type="spellEnd"/>
      <w:r w:rsidR="008406A1">
        <w:rPr>
          <w:rFonts w:ascii="Times New Roman" w:hAnsi="Times New Roman"/>
          <w:sz w:val="24"/>
        </w:rPr>
        <w:t xml:space="preserve"> </w:t>
      </w:r>
      <w:r>
        <w:rPr>
          <w:rFonts w:ascii="Times New Roman" w:hAnsi="Times New Roman"/>
          <w:sz w:val="24"/>
        </w:rPr>
        <w:t xml:space="preserve">konservierte Probe gewässert um das </w:t>
      </w:r>
      <w:proofErr w:type="spellStart"/>
      <w:r>
        <w:rPr>
          <w:rFonts w:ascii="Times New Roman" w:hAnsi="Times New Roman"/>
          <w:sz w:val="24"/>
        </w:rPr>
        <w:t>F</w:t>
      </w:r>
      <w:r w:rsidR="008406A1">
        <w:rPr>
          <w:rFonts w:ascii="Times New Roman" w:hAnsi="Times New Roman"/>
          <w:sz w:val="24"/>
        </w:rPr>
        <w:t>orma</w:t>
      </w:r>
      <w:r>
        <w:rPr>
          <w:rFonts w:ascii="Times New Roman" w:hAnsi="Times New Roman"/>
          <w:sz w:val="24"/>
        </w:rPr>
        <w:t>l</w:t>
      </w:r>
      <w:r w:rsidR="008406A1">
        <w:rPr>
          <w:rFonts w:ascii="Times New Roman" w:hAnsi="Times New Roman"/>
          <w:sz w:val="24"/>
        </w:rPr>
        <w:t>in</w:t>
      </w:r>
      <w:proofErr w:type="spellEnd"/>
      <w:r>
        <w:rPr>
          <w:rFonts w:ascii="Times New Roman" w:hAnsi="Times New Roman"/>
          <w:sz w:val="24"/>
        </w:rPr>
        <w:t xml:space="preserve"> zu entfernen und im Standzylinder auf 250 Volumen gebracht. Daraus wurde dreimal je 4 ml Teilprobe gezogen und die Zooplanktonorganismen aus der Gruppe der </w:t>
      </w:r>
      <w:proofErr w:type="spellStart"/>
      <w:r>
        <w:rPr>
          <w:rFonts w:ascii="Times New Roman" w:hAnsi="Times New Roman"/>
          <w:sz w:val="24"/>
        </w:rPr>
        <w:t>Crustacea</w:t>
      </w:r>
      <w:proofErr w:type="spellEnd"/>
      <w:r>
        <w:rPr>
          <w:rFonts w:ascii="Times New Roman" w:hAnsi="Times New Roman"/>
          <w:sz w:val="24"/>
        </w:rPr>
        <w:t xml:space="preserve"> unter dem Mikroskop bei 40-facher Vergrößerung bestimmt, gemessen und gezählt.</w:t>
      </w:r>
      <w:r w:rsidR="00000A74" w:rsidRPr="00000A74">
        <w:rPr>
          <w:rFonts w:ascii="Times New Roman" w:hAnsi="Times New Roman"/>
          <w:sz w:val="24"/>
        </w:rPr>
        <w:t xml:space="preserve"> </w:t>
      </w:r>
      <w:r w:rsidR="00E64F15">
        <w:rPr>
          <w:rFonts w:ascii="Times New Roman" w:hAnsi="Times New Roman"/>
          <w:sz w:val="24"/>
        </w:rPr>
        <w:t xml:space="preserve">Danach wurde die </w:t>
      </w:r>
      <w:r w:rsidR="00EB25CB">
        <w:rPr>
          <w:rFonts w:ascii="Times New Roman" w:hAnsi="Times New Roman"/>
          <w:sz w:val="24"/>
        </w:rPr>
        <w:t>Restp</w:t>
      </w:r>
      <w:r w:rsidR="00E64F15">
        <w:rPr>
          <w:rFonts w:ascii="Times New Roman" w:hAnsi="Times New Roman"/>
          <w:sz w:val="24"/>
        </w:rPr>
        <w:t>robe konzentriert auf wenige Milliliter und diese in flüssige Rindergelatine von 80</w:t>
      </w:r>
      <w:r w:rsidR="00E64F15">
        <w:rPr>
          <w:rFonts w:ascii="Times New Roman" w:hAnsi="Times New Roman" w:cs="Times New Roman"/>
          <w:sz w:val="24"/>
        </w:rPr>
        <w:t>℃</w:t>
      </w:r>
      <w:r w:rsidR="00E64F15">
        <w:rPr>
          <w:rFonts w:ascii="Times New Roman" w:hAnsi="Times New Roman"/>
          <w:sz w:val="24"/>
        </w:rPr>
        <w:t xml:space="preserve"> eingerührt. Nachdem Erkalten und Festwerden im Kühlschrank wurde die Gelatinemasse als Ganzes gewogen und danach in Sektoren geschnitten. Das Gewicht von drei Sektoren wurde getrennt bestimmt und die Sektoren nacheinander einzeln ins Wasserbad gesetzt, um diese bei  </w:t>
      </w:r>
      <w:r w:rsidR="00E64F15">
        <w:rPr>
          <w:rFonts w:ascii="Times New Roman" w:hAnsi="Times New Roman"/>
          <w:sz w:val="24"/>
        </w:rPr>
        <w:t>80</w:t>
      </w:r>
      <w:r w:rsidR="00E64F15">
        <w:rPr>
          <w:rFonts w:ascii="Times New Roman" w:hAnsi="Times New Roman" w:cs="Times New Roman"/>
          <w:sz w:val="24"/>
        </w:rPr>
        <w:t>℃</w:t>
      </w:r>
      <w:r w:rsidR="00E64F15">
        <w:rPr>
          <w:rFonts w:ascii="Times New Roman" w:hAnsi="Times New Roman" w:cs="Times New Roman"/>
          <w:sz w:val="24"/>
        </w:rPr>
        <w:t xml:space="preserve"> wieder zu verflüssigen. Aus der verflüssigten Teilprobe wurde das Material tropfenweise auf Objektträger gebracht und unter dem Mikroskop bei 40-facher Vergrößerung angeschaut. Ich mache hier auf Unterschiede zwischen den Einzelproben aus 4 ml und aus den Gelatinesektoren aufmerksam. Auf Normalverteilung ist zu prüfen.</w:t>
      </w:r>
    </w:p>
    <w:p w:rsidR="0012610E" w:rsidRPr="00EB25CB" w:rsidRDefault="003C367D" w:rsidP="00EB25CB">
      <w:pPr>
        <w:spacing w:line="360" w:lineRule="auto"/>
        <w:rPr>
          <w:rFonts w:ascii="Times New Roman" w:hAnsi="Times New Roman"/>
          <w:sz w:val="24"/>
        </w:rPr>
      </w:pPr>
      <w:r>
        <w:rPr>
          <w:rFonts w:ascii="Times New Roman" w:hAnsi="Times New Roman" w:cs="Times New Roman"/>
          <w:sz w:val="24"/>
        </w:rPr>
        <w:t xml:space="preserve">Zum Beispiel für den Schwebekrebs </w:t>
      </w:r>
      <w:proofErr w:type="spellStart"/>
      <w:r>
        <w:rPr>
          <w:rFonts w:ascii="Times New Roman" w:hAnsi="Times New Roman" w:cs="Times New Roman"/>
          <w:sz w:val="24"/>
        </w:rPr>
        <w:t>Eudiaptomus</w:t>
      </w:r>
      <w:proofErr w:type="spellEnd"/>
      <w:r>
        <w:rPr>
          <w:rFonts w:ascii="Times New Roman" w:hAnsi="Times New Roman" w:cs="Times New Roman"/>
          <w:sz w:val="24"/>
        </w:rPr>
        <w:t xml:space="preserve"> </w:t>
      </w:r>
      <w:proofErr w:type="spellStart"/>
      <w:r>
        <w:rPr>
          <w:rFonts w:ascii="Times New Roman" w:hAnsi="Times New Roman" w:cs="Times New Roman"/>
          <w:sz w:val="24"/>
        </w:rPr>
        <w:t>gracilis</w:t>
      </w:r>
      <w:proofErr w:type="spellEnd"/>
      <w:r>
        <w:rPr>
          <w:rFonts w:ascii="Times New Roman" w:hAnsi="Times New Roman" w:cs="Times New Roman"/>
          <w:sz w:val="24"/>
        </w:rPr>
        <w:t xml:space="preserve"> in den Abbildungen 2, 5 und 8 für Teilproben, die mit 4 ml gezogen wurden und in den Abbildungen 11, 14, 17, 20, 23 und 26 für Teilproben, die als Sektoren aus der Gelatine geschnitten wurden. Die weitere Bearbeitung fragt nach Einflüssen, welche die Verteilung der Organismen beim Einrühren der Probe in die flüssige Gelatine beeinflussen.</w:t>
      </w:r>
      <w:r w:rsidR="00EB25CB">
        <w:rPr>
          <w:rFonts w:ascii="Times New Roman" w:hAnsi="Times New Roman" w:cs="Times New Roman"/>
          <w:sz w:val="24"/>
        </w:rPr>
        <w:t xml:space="preserve"> Einer Anregung von </w:t>
      </w:r>
      <w:proofErr w:type="spellStart"/>
      <w:r w:rsidR="00EB25CB">
        <w:rPr>
          <w:rFonts w:ascii="Times New Roman" w:hAnsi="Times New Roman" w:cs="Times New Roman"/>
          <w:sz w:val="24"/>
        </w:rPr>
        <w:t>McCallum</w:t>
      </w:r>
      <w:proofErr w:type="spellEnd"/>
      <w:r w:rsidR="00EB25CB">
        <w:rPr>
          <w:rFonts w:ascii="Times New Roman" w:hAnsi="Times New Roman" w:cs="Times New Roman"/>
          <w:sz w:val="24"/>
        </w:rPr>
        <w:t xml:space="preserve"> folgend habe ich jetzt für die nächste Probe das Plankton mit ‚Achterführung in die Gelatine eingerührt.</w:t>
      </w:r>
    </w:p>
    <w:p w:rsidR="0072314A" w:rsidRDefault="0012610E">
      <w:pPr>
        <w:rPr>
          <w:b/>
        </w:rPr>
      </w:pPr>
      <w:r>
        <w:rPr>
          <w:rFonts w:ascii="Times New Roman" w:hAnsi="Times New Roman"/>
          <w:b/>
          <w:sz w:val="24"/>
        </w:rPr>
        <w:lastRenderedPageBreak/>
        <w:t>Ergebnisse</w:t>
      </w:r>
    </w:p>
    <w:p w:rsidR="005F5F7B" w:rsidRPr="005F5F7B" w:rsidRDefault="005F5F7B">
      <w:pPr>
        <w:rPr>
          <w:b/>
        </w:rPr>
      </w:pPr>
      <w:proofErr w:type="spellStart"/>
      <w:r w:rsidRPr="005F5F7B">
        <w:rPr>
          <w:b/>
        </w:rPr>
        <w:t>Knielinger</w:t>
      </w:r>
      <w:proofErr w:type="spellEnd"/>
      <w:r w:rsidRPr="005F5F7B">
        <w:rPr>
          <w:b/>
        </w:rPr>
        <w:t xml:space="preserve"> See: </w:t>
      </w:r>
      <w:proofErr w:type="spellStart"/>
      <w:r w:rsidRPr="005F5F7B">
        <w:rPr>
          <w:b/>
        </w:rPr>
        <w:t>Beprobung</w:t>
      </w:r>
      <w:proofErr w:type="spellEnd"/>
      <w:r w:rsidRPr="005F5F7B">
        <w:rPr>
          <w:b/>
        </w:rPr>
        <w:t xml:space="preserve"> am 08. Dezember 2025 </w:t>
      </w:r>
    </w:p>
    <w:p w:rsidR="005F5F7B" w:rsidRPr="00954470" w:rsidRDefault="005F5F7B">
      <w:r w:rsidRPr="00954470">
        <w:t>Ergebnisse: Auszählung und Messung der Zooplanktonorganismen</w:t>
      </w:r>
    </w:p>
    <w:p w:rsidR="00954470" w:rsidRDefault="00954470">
      <w:pPr>
        <w:rPr>
          <w:b/>
        </w:rPr>
      </w:pPr>
    </w:p>
    <w:p w:rsidR="005F5F7B" w:rsidRDefault="005F5F7B">
      <w:pPr>
        <w:rPr>
          <w:b/>
        </w:rPr>
      </w:pPr>
      <w:r>
        <w:rPr>
          <w:b/>
        </w:rPr>
        <w:t>Flasche 23, Zooplankton aus 1- 7 m Tiefe, auf 250 ml aufgefüllt</w:t>
      </w:r>
      <w:r w:rsidR="00422B02">
        <w:rPr>
          <w:b/>
        </w:rPr>
        <w:t>, Teilprobe 1</w:t>
      </w:r>
    </w:p>
    <w:p w:rsidR="005F5F7B" w:rsidRDefault="0058539F">
      <w:pPr>
        <w:rPr>
          <w:b/>
        </w:rPr>
      </w:pPr>
      <w:r>
        <w:rPr>
          <w:noProof/>
          <w:lang w:eastAsia="de-DE"/>
        </w:rPr>
        <w:drawing>
          <wp:inline distT="0" distB="0" distL="0" distR="0" wp14:anchorId="4589E414" wp14:editId="4AB24CB9">
            <wp:extent cx="4572000" cy="2743200"/>
            <wp:effectExtent l="0" t="0" r="19050" b="1905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54470" w:rsidRDefault="00954470">
      <w:pPr>
        <w:rPr>
          <w:i/>
        </w:rPr>
      </w:pPr>
      <w:r w:rsidRPr="00954470">
        <w:t xml:space="preserve">Abbildung 1: Längenverteilung des Wasserflohs </w:t>
      </w:r>
      <w:r w:rsidRPr="00D405FF">
        <w:rPr>
          <w:i/>
        </w:rPr>
        <w:t xml:space="preserve">Daphnia </w:t>
      </w:r>
      <w:proofErr w:type="spellStart"/>
      <w:r w:rsidRPr="00D405FF">
        <w:rPr>
          <w:i/>
        </w:rPr>
        <w:t>galeata</w:t>
      </w:r>
      <w:proofErr w:type="spellEnd"/>
    </w:p>
    <w:p w:rsidR="00D405FF" w:rsidRPr="00D405FF" w:rsidRDefault="00D405FF">
      <w:r w:rsidRPr="00D405FF">
        <w:t xml:space="preserve">Längenangaben in </w:t>
      </w:r>
      <w:proofErr w:type="spellStart"/>
      <w:r w:rsidRPr="00D405FF">
        <w:t>mikron</w:t>
      </w:r>
      <w:proofErr w:type="spellEnd"/>
      <w:r w:rsidRPr="00D405FF">
        <w:t xml:space="preserve"> (µ)</w:t>
      </w:r>
    </w:p>
    <w:p w:rsidR="00422B02" w:rsidRDefault="00422B02">
      <w:pPr>
        <w:rPr>
          <w:b/>
          <w:i/>
        </w:rPr>
      </w:pPr>
    </w:p>
    <w:p w:rsidR="0058539F" w:rsidRDefault="0058539F">
      <w:r w:rsidRPr="00D405FF">
        <w:rPr>
          <w:b/>
          <w:i/>
        </w:rPr>
        <w:t>D</w:t>
      </w:r>
      <w:r w:rsidR="00954470" w:rsidRPr="00D405FF">
        <w:rPr>
          <w:b/>
          <w:i/>
        </w:rPr>
        <w:t xml:space="preserve">aphnia </w:t>
      </w:r>
      <w:proofErr w:type="spellStart"/>
      <w:r w:rsidR="00954470" w:rsidRPr="00D405FF">
        <w:rPr>
          <w:b/>
          <w:i/>
        </w:rPr>
        <w:t>galeata</w:t>
      </w:r>
      <w:proofErr w:type="spellEnd"/>
      <w:r w:rsidR="00954470">
        <w:rPr>
          <w:b/>
        </w:rPr>
        <w:t xml:space="preserve">, </w:t>
      </w:r>
      <w:r w:rsidR="00954470" w:rsidRPr="00954470">
        <w:t>Teilprobe 1, 4 ml aus 250 ml aufgefüllt</w:t>
      </w:r>
    </w:p>
    <w:tbl>
      <w:tblPr>
        <w:tblStyle w:val="Tabellenraster"/>
        <w:tblW w:w="0" w:type="auto"/>
        <w:tblLook w:val="04A0" w:firstRow="1" w:lastRow="0" w:firstColumn="1" w:lastColumn="0" w:noHBand="0" w:noVBand="1"/>
      </w:tblPr>
      <w:tblGrid>
        <w:gridCol w:w="4606"/>
        <w:gridCol w:w="4606"/>
      </w:tblGrid>
      <w:tr w:rsidR="00954470" w:rsidTr="00954470">
        <w:tc>
          <w:tcPr>
            <w:tcW w:w="4606" w:type="dxa"/>
          </w:tcPr>
          <w:p w:rsidR="00954470" w:rsidRDefault="00954470">
            <w:r>
              <w:t>Anzahl</w:t>
            </w:r>
          </w:p>
        </w:tc>
        <w:tc>
          <w:tcPr>
            <w:tcW w:w="4606" w:type="dxa"/>
          </w:tcPr>
          <w:p w:rsidR="00954470" w:rsidRDefault="00954470">
            <w:r>
              <w:t>97</w:t>
            </w:r>
          </w:p>
        </w:tc>
      </w:tr>
      <w:tr w:rsidR="00954470" w:rsidTr="00954470">
        <w:tc>
          <w:tcPr>
            <w:tcW w:w="4606" w:type="dxa"/>
          </w:tcPr>
          <w:p w:rsidR="00954470" w:rsidRDefault="00954470">
            <w:r>
              <w:t>Arithmetisches Mittel</w:t>
            </w:r>
          </w:p>
        </w:tc>
        <w:tc>
          <w:tcPr>
            <w:tcW w:w="4606" w:type="dxa"/>
          </w:tcPr>
          <w:p w:rsidR="00954470" w:rsidRDefault="00954470">
            <w:r>
              <w:rPr>
                <w:rFonts w:ascii="Calibri" w:eastAsia="Times New Roman" w:hAnsi="Calibri" w:cs="Calibri"/>
                <w:color w:val="000000"/>
                <w:lang w:eastAsia="de-DE"/>
              </w:rPr>
              <w:t>1170,67</w:t>
            </w:r>
            <w:r w:rsidR="00481EB1">
              <w:rPr>
                <w:rFonts w:ascii="Calibri" w:eastAsia="Times New Roman" w:hAnsi="Calibri" w:cs="Calibri"/>
                <w:color w:val="000000"/>
                <w:lang w:eastAsia="de-DE"/>
              </w:rPr>
              <w:t xml:space="preserve"> µ</w:t>
            </w:r>
          </w:p>
        </w:tc>
      </w:tr>
      <w:tr w:rsidR="00954470" w:rsidTr="00954470">
        <w:tc>
          <w:tcPr>
            <w:tcW w:w="4606" w:type="dxa"/>
          </w:tcPr>
          <w:p w:rsidR="00954470" w:rsidRDefault="00954470">
            <w:r>
              <w:t>Median</w:t>
            </w:r>
          </w:p>
        </w:tc>
        <w:tc>
          <w:tcPr>
            <w:tcW w:w="4606" w:type="dxa"/>
          </w:tcPr>
          <w:p w:rsidR="00954470" w:rsidRDefault="00954470">
            <w:r>
              <w:rPr>
                <w:rFonts w:ascii="Calibri" w:eastAsia="Times New Roman" w:hAnsi="Calibri" w:cs="Calibri"/>
                <w:color w:val="000000"/>
                <w:lang w:eastAsia="de-DE"/>
              </w:rPr>
              <w:t>1266,67</w:t>
            </w:r>
            <w:r w:rsidR="00481EB1">
              <w:rPr>
                <w:rFonts w:ascii="Calibri" w:eastAsia="Times New Roman" w:hAnsi="Calibri" w:cs="Calibri"/>
                <w:color w:val="000000"/>
                <w:lang w:eastAsia="de-DE"/>
              </w:rPr>
              <w:t xml:space="preserve"> µ</w:t>
            </w:r>
          </w:p>
        </w:tc>
      </w:tr>
      <w:tr w:rsidR="00954470" w:rsidTr="00954470">
        <w:tc>
          <w:tcPr>
            <w:tcW w:w="4606" w:type="dxa"/>
          </w:tcPr>
          <w:p w:rsidR="00954470" w:rsidRDefault="00954470">
            <w:r>
              <w:t>Standardabweichung</w:t>
            </w:r>
          </w:p>
        </w:tc>
        <w:tc>
          <w:tcPr>
            <w:tcW w:w="4606" w:type="dxa"/>
          </w:tcPr>
          <w:p w:rsidR="00954470" w:rsidRDefault="00954470">
            <w:r w:rsidRPr="00954470">
              <w:rPr>
                <w:rFonts w:ascii="Calibri" w:eastAsia="Times New Roman" w:hAnsi="Calibri" w:cs="Calibri"/>
                <w:color w:val="000000"/>
                <w:lang w:eastAsia="de-DE"/>
              </w:rPr>
              <w:t>326,061</w:t>
            </w:r>
            <w:r w:rsidR="00481EB1">
              <w:rPr>
                <w:rFonts w:ascii="Calibri" w:eastAsia="Times New Roman" w:hAnsi="Calibri" w:cs="Calibri"/>
                <w:color w:val="000000"/>
                <w:lang w:eastAsia="de-DE"/>
              </w:rPr>
              <w:t xml:space="preserve"> </w:t>
            </w:r>
          </w:p>
        </w:tc>
      </w:tr>
    </w:tbl>
    <w:p w:rsidR="00954470" w:rsidRDefault="00954470"/>
    <w:p w:rsidR="00954470" w:rsidRDefault="00954470">
      <w:pPr>
        <w:rPr>
          <w:b/>
        </w:rPr>
      </w:pPr>
    </w:p>
    <w:p w:rsidR="00954470" w:rsidRDefault="00954470">
      <w:pPr>
        <w:rPr>
          <w:b/>
        </w:rPr>
      </w:pPr>
    </w:p>
    <w:p w:rsidR="00954470" w:rsidRDefault="00954470">
      <w:pPr>
        <w:rPr>
          <w:b/>
        </w:rPr>
      </w:pPr>
    </w:p>
    <w:p w:rsidR="00954470" w:rsidRDefault="00954470">
      <w:pPr>
        <w:rPr>
          <w:b/>
        </w:rPr>
      </w:pPr>
    </w:p>
    <w:p w:rsidR="00954470" w:rsidRDefault="00954470">
      <w:pPr>
        <w:rPr>
          <w:b/>
        </w:rPr>
      </w:pPr>
    </w:p>
    <w:p w:rsidR="0012610E" w:rsidRDefault="0012610E">
      <w:pPr>
        <w:rPr>
          <w:b/>
        </w:rPr>
      </w:pPr>
    </w:p>
    <w:p w:rsidR="005F5F7B" w:rsidRPr="0012610E" w:rsidRDefault="005F5F7B">
      <w:pPr>
        <w:rPr>
          <w:b/>
          <w:sz w:val="28"/>
          <w:szCs w:val="28"/>
        </w:rPr>
      </w:pPr>
    </w:p>
    <w:p w:rsidR="00D405FF" w:rsidRDefault="00D405FF" w:rsidP="00D405FF">
      <w:pPr>
        <w:rPr>
          <w:b/>
        </w:rPr>
      </w:pPr>
      <w:r>
        <w:rPr>
          <w:b/>
        </w:rPr>
        <w:t>Flasche 23, Zooplankton aus 1- 7 m Tiefe, auf 250 ml aufgefüllt</w:t>
      </w:r>
      <w:r w:rsidR="00422B02">
        <w:rPr>
          <w:b/>
        </w:rPr>
        <w:t>, Teilprobe 1</w:t>
      </w:r>
    </w:p>
    <w:p w:rsidR="005F5F7B" w:rsidRDefault="00D405FF">
      <w:pPr>
        <w:rPr>
          <w:b/>
        </w:rPr>
      </w:pPr>
      <w:r>
        <w:rPr>
          <w:noProof/>
          <w:lang w:eastAsia="de-DE"/>
        </w:rPr>
        <w:drawing>
          <wp:inline distT="0" distB="0" distL="0" distR="0" wp14:anchorId="0A393D31" wp14:editId="37B07151">
            <wp:extent cx="4572000" cy="2743200"/>
            <wp:effectExtent l="0" t="0" r="19050" b="1905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05FF" w:rsidRPr="00954470" w:rsidRDefault="00D405FF" w:rsidP="00D405FF">
      <w:r w:rsidRPr="00954470">
        <w:t>A</w:t>
      </w:r>
      <w:r>
        <w:t>bbildung 2</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D405FF" w:rsidRDefault="00D405FF" w:rsidP="00D405FF">
      <w:r w:rsidRPr="00D405FF">
        <w:t xml:space="preserve">Längenangaben in </w:t>
      </w:r>
      <w:proofErr w:type="spellStart"/>
      <w:r w:rsidRPr="00D405FF">
        <w:t>mikron</w:t>
      </w:r>
      <w:proofErr w:type="spellEnd"/>
      <w:r w:rsidRPr="00D405FF">
        <w:t xml:space="preserve"> (µ)</w:t>
      </w:r>
    </w:p>
    <w:p w:rsidR="00422B02" w:rsidRPr="00D405FF" w:rsidRDefault="00422B02" w:rsidP="00D405FF"/>
    <w:p w:rsidR="00D405FF" w:rsidRDefault="00D405FF" w:rsidP="00D405FF">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rsidRPr="00954470">
        <w:t>Teilprobe 1, 4 ml aus 250 ml aufgefüllt</w:t>
      </w:r>
    </w:p>
    <w:tbl>
      <w:tblPr>
        <w:tblStyle w:val="Tabellenraster"/>
        <w:tblW w:w="0" w:type="auto"/>
        <w:tblLook w:val="04A0" w:firstRow="1" w:lastRow="0" w:firstColumn="1" w:lastColumn="0" w:noHBand="0" w:noVBand="1"/>
      </w:tblPr>
      <w:tblGrid>
        <w:gridCol w:w="4606"/>
        <w:gridCol w:w="4606"/>
      </w:tblGrid>
      <w:tr w:rsidR="00D405FF" w:rsidTr="001E26B8">
        <w:tc>
          <w:tcPr>
            <w:tcW w:w="4606" w:type="dxa"/>
          </w:tcPr>
          <w:p w:rsidR="00D405FF" w:rsidRDefault="00D405FF" w:rsidP="001E26B8">
            <w:r>
              <w:t>Anzahl</w:t>
            </w:r>
          </w:p>
        </w:tc>
        <w:tc>
          <w:tcPr>
            <w:tcW w:w="4606" w:type="dxa"/>
          </w:tcPr>
          <w:p w:rsidR="00D405FF" w:rsidRDefault="00D405FF" w:rsidP="001E26B8">
            <w:r>
              <w:t>73</w:t>
            </w:r>
          </w:p>
        </w:tc>
      </w:tr>
      <w:tr w:rsidR="00D405FF" w:rsidTr="001E26B8">
        <w:tc>
          <w:tcPr>
            <w:tcW w:w="4606" w:type="dxa"/>
          </w:tcPr>
          <w:p w:rsidR="00D405FF" w:rsidRDefault="00D405FF" w:rsidP="001E26B8">
            <w:r>
              <w:t>Arithmetisches Mittel</w:t>
            </w:r>
          </w:p>
        </w:tc>
        <w:tc>
          <w:tcPr>
            <w:tcW w:w="4606" w:type="dxa"/>
          </w:tcPr>
          <w:p w:rsidR="00D405FF" w:rsidRDefault="00D405FF" w:rsidP="001E26B8">
            <w:r>
              <w:rPr>
                <w:rFonts w:ascii="Calibri" w:eastAsia="Times New Roman" w:hAnsi="Calibri" w:cs="Calibri"/>
                <w:color w:val="000000"/>
                <w:lang w:eastAsia="de-DE"/>
              </w:rPr>
              <w:t>1111,11</w:t>
            </w:r>
            <w:r w:rsidR="00481EB1">
              <w:rPr>
                <w:rFonts w:ascii="Calibri" w:eastAsia="Times New Roman" w:hAnsi="Calibri" w:cs="Calibri"/>
                <w:color w:val="000000"/>
                <w:lang w:eastAsia="de-DE"/>
              </w:rPr>
              <w:t xml:space="preserve"> µ</w:t>
            </w:r>
          </w:p>
        </w:tc>
      </w:tr>
      <w:tr w:rsidR="00D405FF" w:rsidTr="001E26B8">
        <w:tc>
          <w:tcPr>
            <w:tcW w:w="4606" w:type="dxa"/>
          </w:tcPr>
          <w:p w:rsidR="00D405FF" w:rsidRDefault="00D405FF" w:rsidP="001E26B8">
            <w:r>
              <w:t>Median</w:t>
            </w:r>
          </w:p>
        </w:tc>
        <w:tc>
          <w:tcPr>
            <w:tcW w:w="4606" w:type="dxa"/>
          </w:tcPr>
          <w:p w:rsidR="00D405FF" w:rsidRDefault="00D405FF" w:rsidP="001E26B8">
            <w:r>
              <w:rPr>
                <w:rFonts w:ascii="Calibri" w:eastAsia="Times New Roman" w:hAnsi="Calibri" w:cs="Calibri"/>
                <w:color w:val="000000"/>
                <w:lang w:eastAsia="de-DE"/>
              </w:rPr>
              <w:t>1155,55</w:t>
            </w:r>
            <w:r w:rsidR="00481EB1">
              <w:rPr>
                <w:rFonts w:ascii="Calibri" w:eastAsia="Times New Roman" w:hAnsi="Calibri" w:cs="Calibri"/>
                <w:color w:val="000000"/>
                <w:lang w:eastAsia="de-DE"/>
              </w:rPr>
              <w:t xml:space="preserve"> µ</w:t>
            </w:r>
          </w:p>
        </w:tc>
      </w:tr>
      <w:tr w:rsidR="00D405FF" w:rsidTr="001E26B8">
        <w:tc>
          <w:tcPr>
            <w:tcW w:w="4606" w:type="dxa"/>
          </w:tcPr>
          <w:p w:rsidR="00D405FF" w:rsidRDefault="00D405FF" w:rsidP="001E26B8">
            <w:r>
              <w:t>Standardabweichung</w:t>
            </w:r>
          </w:p>
        </w:tc>
        <w:tc>
          <w:tcPr>
            <w:tcW w:w="4606" w:type="dxa"/>
          </w:tcPr>
          <w:p w:rsidR="00D405FF" w:rsidRDefault="00D405FF" w:rsidP="001E26B8">
            <w:r>
              <w:rPr>
                <w:rFonts w:ascii="Calibri" w:eastAsia="Times New Roman" w:hAnsi="Calibri" w:cs="Calibri"/>
                <w:color w:val="000000"/>
                <w:lang w:eastAsia="de-DE"/>
              </w:rPr>
              <w:t>357,38</w:t>
            </w:r>
            <w:r w:rsidR="00481EB1">
              <w:rPr>
                <w:rFonts w:ascii="Calibri" w:eastAsia="Times New Roman" w:hAnsi="Calibri" w:cs="Calibri"/>
                <w:color w:val="000000"/>
                <w:lang w:eastAsia="de-DE"/>
              </w:rPr>
              <w:t xml:space="preserve"> </w:t>
            </w:r>
          </w:p>
        </w:tc>
      </w:tr>
    </w:tbl>
    <w:p w:rsidR="00D405FF" w:rsidRDefault="00D405FF">
      <w:pPr>
        <w:rPr>
          <w:b/>
        </w:rPr>
      </w:pPr>
    </w:p>
    <w:p w:rsidR="00D405FF" w:rsidRDefault="00D405FF">
      <w:pPr>
        <w:rPr>
          <w:b/>
        </w:rPr>
      </w:pPr>
    </w:p>
    <w:p w:rsidR="00D405FF" w:rsidRDefault="00D405FF">
      <w:pPr>
        <w:rPr>
          <w:b/>
        </w:rPr>
      </w:pPr>
    </w:p>
    <w:p w:rsidR="00D405FF" w:rsidRDefault="00D405FF">
      <w:pPr>
        <w:rPr>
          <w:b/>
        </w:rPr>
      </w:pPr>
    </w:p>
    <w:p w:rsidR="00D405FF" w:rsidRDefault="00D405FF">
      <w:pPr>
        <w:rPr>
          <w:b/>
        </w:rPr>
      </w:pPr>
    </w:p>
    <w:p w:rsidR="00D405FF" w:rsidRDefault="00D405FF">
      <w:pPr>
        <w:rPr>
          <w:b/>
        </w:rPr>
      </w:pPr>
    </w:p>
    <w:p w:rsidR="00D405FF" w:rsidRDefault="00D405FF">
      <w:pPr>
        <w:rPr>
          <w:b/>
        </w:rPr>
      </w:pPr>
    </w:p>
    <w:p w:rsidR="00D405FF" w:rsidRDefault="00D405FF">
      <w:pPr>
        <w:rPr>
          <w:b/>
        </w:rPr>
      </w:pPr>
    </w:p>
    <w:p w:rsidR="005F5F7B" w:rsidRDefault="005F5F7B">
      <w:pPr>
        <w:rPr>
          <w:b/>
        </w:rPr>
      </w:pPr>
    </w:p>
    <w:p w:rsidR="005F5F7B" w:rsidRDefault="005F5F7B">
      <w:pPr>
        <w:rPr>
          <w:b/>
        </w:rPr>
      </w:pPr>
    </w:p>
    <w:p w:rsidR="005F5F7B" w:rsidRDefault="005F5F7B">
      <w:pPr>
        <w:rPr>
          <w:b/>
        </w:rPr>
      </w:pPr>
    </w:p>
    <w:p w:rsidR="00D405FF" w:rsidRDefault="00D405FF" w:rsidP="00D405FF">
      <w:pPr>
        <w:rPr>
          <w:b/>
        </w:rPr>
      </w:pPr>
      <w:r>
        <w:rPr>
          <w:b/>
        </w:rPr>
        <w:t>Flasche 23, Zooplankton aus 1- 7 m Tiefe, auf 250 ml aufgefüllt</w:t>
      </w:r>
      <w:r w:rsidR="00422B02">
        <w:rPr>
          <w:b/>
        </w:rPr>
        <w:t>, Teilprobe 1</w:t>
      </w:r>
    </w:p>
    <w:p w:rsidR="00D405FF" w:rsidRDefault="00D405FF">
      <w:pPr>
        <w:rPr>
          <w:b/>
        </w:rPr>
      </w:pPr>
    </w:p>
    <w:p w:rsidR="00D405FF" w:rsidRDefault="00D405FF">
      <w:pPr>
        <w:rPr>
          <w:b/>
        </w:rPr>
      </w:pPr>
      <w:r>
        <w:rPr>
          <w:noProof/>
          <w:lang w:eastAsia="de-DE"/>
        </w:rPr>
        <w:drawing>
          <wp:inline distT="0" distB="0" distL="0" distR="0" wp14:anchorId="6710F3E0" wp14:editId="1C55D079">
            <wp:extent cx="4572000" cy="2743200"/>
            <wp:effectExtent l="0" t="0" r="19050" b="1905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05FF" w:rsidRDefault="00D405FF">
      <w:pPr>
        <w:rPr>
          <w:b/>
        </w:rPr>
      </w:pPr>
    </w:p>
    <w:p w:rsidR="00D405FF" w:rsidRPr="00481EB1" w:rsidRDefault="00D405FF">
      <w:r w:rsidRPr="00954470">
        <w:t>A</w:t>
      </w:r>
      <w:r>
        <w:t xml:space="preserve">bbildung </w:t>
      </w:r>
      <w:r w:rsidR="00481EB1">
        <w:t>3</w:t>
      </w:r>
      <w:r w:rsidRPr="00954470">
        <w:t xml:space="preserve">: Längenverteilung </w:t>
      </w:r>
      <w:r w:rsidR="00481EB1">
        <w:t xml:space="preserve">der </w:t>
      </w:r>
      <w:r w:rsidR="00481EB1" w:rsidRPr="00481EB1">
        <w:t>Ruderfußkrebse aus der Ordnung</w:t>
      </w:r>
      <w:r w:rsidR="00481EB1">
        <w:rPr>
          <w:b/>
        </w:rPr>
        <w:t xml:space="preserve"> </w:t>
      </w:r>
      <w:proofErr w:type="spellStart"/>
      <w:r w:rsidR="00481EB1">
        <w:rPr>
          <w:b/>
        </w:rPr>
        <w:t>Cyclopoida</w:t>
      </w:r>
      <w:proofErr w:type="spellEnd"/>
    </w:p>
    <w:p w:rsidR="00481EB1" w:rsidRDefault="00481EB1" w:rsidP="00481EB1">
      <w:r w:rsidRPr="00D405FF">
        <w:t xml:space="preserve">Längenangaben in </w:t>
      </w:r>
      <w:proofErr w:type="spellStart"/>
      <w:r w:rsidRPr="00D405FF">
        <w:t>mikron</w:t>
      </w:r>
      <w:proofErr w:type="spellEnd"/>
      <w:r w:rsidRPr="00D405FF">
        <w:t xml:space="preserve"> (µ)</w:t>
      </w:r>
    </w:p>
    <w:p w:rsidR="00422B02" w:rsidRPr="00D405FF" w:rsidRDefault="00422B02" w:rsidP="00481EB1"/>
    <w:p w:rsidR="00481EB1" w:rsidRPr="00915D1F" w:rsidRDefault="00915D1F" w:rsidP="00481EB1">
      <w:pPr>
        <w:rPr>
          <w:b/>
          <w:i/>
        </w:rPr>
      </w:pPr>
      <w:proofErr w:type="spellStart"/>
      <w:r>
        <w:rPr>
          <w:b/>
          <w:i/>
        </w:rPr>
        <w:t>Cyclopoida</w:t>
      </w:r>
      <w:proofErr w:type="spellEnd"/>
      <w:r>
        <w:rPr>
          <w:b/>
          <w:i/>
        </w:rPr>
        <w:t xml:space="preserve">, </w:t>
      </w:r>
      <w:r w:rsidR="00481EB1" w:rsidRPr="00954470">
        <w:t>Teilprobe 1, 4 ml aus 250 ml aufgefüllt</w:t>
      </w:r>
    </w:p>
    <w:tbl>
      <w:tblPr>
        <w:tblStyle w:val="Tabellenraster"/>
        <w:tblW w:w="0" w:type="auto"/>
        <w:tblLook w:val="04A0" w:firstRow="1" w:lastRow="0" w:firstColumn="1" w:lastColumn="0" w:noHBand="0" w:noVBand="1"/>
      </w:tblPr>
      <w:tblGrid>
        <w:gridCol w:w="4606"/>
        <w:gridCol w:w="4606"/>
      </w:tblGrid>
      <w:tr w:rsidR="00481EB1" w:rsidTr="001E26B8">
        <w:tc>
          <w:tcPr>
            <w:tcW w:w="4606" w:type="dxa"/>
          </w:tcPr>
          <w:p w:rsidR="00481EB1" w:rsidRDefault="00481EB1" w:rsidP="001E26B8">
            <w:r>
              <w:t>Anzahl</w:t>
            </w:r>
          </w:p>
        </w:tc>
        <w:tc>
          <w:tcPr>
            <w:tcW w:w="4606" w:type="dxa"/>
          </w:tcPr>
          <w:p w:rsidR="00481EB1" w:rsidRDefault="00481EB1" w:rsidP="001E26B8">
            <w:r>
              <w:t>78</w:t>
            </w:r>
          </w:p>
        </w:tc>
      </w:tr>
      <w:tr w:rsidR="00481EB1" w:rsidTr="001E26B8">
        <w:tc>
          <w:tcPr>
            <w:tcW w:w="4606" w:type="dxa"/>
          </w:tcPr>
          <w:p w:rsidR="00481EB1" w:rsidRDefault="00481EB1" w:rsidP="001E26B8">
            <w:r>
              <w:t>Arithmetisches Mittel</w:t>
            </w:r>
          </w:p>
        </w:tc>
        <w:tc>
          <w:tcPr>
            <w:tcW w:w="4606" w:type="dxa"/>
          </w:tcPr>
          <w:p w:rsidR="00481EB1" w:rsidRDefault="00481EB1" w:rsidP="001E26B8">
            <w:r>
              <w:rPr>
                <w:rFonts w:ascii="Calibri" w:eastAsia="Times New Roman" w:hAnsi="Calibri" w:cs="Calibri"/>
                <w:color w:val="000000"/>
                <w:lang w:eastAsia="de-DE"/>
              </w:rPr>
              <w:t>883,76 µ</w:t>
            </w:r>
          </w:p>
        </w:tc>
      </w:tr>
      <w:tr w:rsidR="00481EB1" w:rsidTr="001E26B8">
        <w:tc>
          <w:tcPr>
            <w:tcW w:w="4606" w:type="dxa"/>
          </w:tcPr>
          <w:p w:rsidR="00481EB1" w:rsidRDefault="00481EB1" w:rsidP="001E26B8">
            <w:r>
              <w:t>Median</w:t>
            </w:r>
          </w:p>
        </w:tc>
        <w:tc>
          <w:tcPr>
            <w:tcW w:w="4606" w:type="dxa"/>
          </w:tcPr>
          <w:p w:rsidR="00481EB1" w:rsidRDefault="00481EB1" w:rsidP="001E26B8">
            <w:r>
              <w:rPr>
                <w:rFonts w:ascii="Calibri" w:eastAsia="Times New Roman" w:hAnsi="Calibri" w:cs="Calibri"/>
                <w:color w:val="000000"/>
                <w:lang w:eastAsia="de-DE"/>
              </w:rPr>
              <w:t>711,11 µ</w:t>
            </w:r>
          </w:p>
        </w:tc>
      </w:tr>
      <w:tr w:rsidR="00481EB1" w:rsidTr="001E26B8">
        <w:tc>
          <w:tcPr>
            <w:tcW w:w="4606" w:type="dxa"/>
          </w:tcPr>
          <w:p w:rsidR="00481EB1" w:rsidRDefault="00481EB1" w:rsidP="001E26B8">
            <w:r>
              <w:t>Standardabweichung</w:t>
            </w:r>
          </w:p>
        </w:tc>
        <w:tc>
          <w:tcPr>
            <w:tcW w:w="4606" w:type="dxa"/>
          </w:tcPr>
          <w:p w:rsidR="00481EB1" w:rsidRDefault="00481EB1" w:rsidP="001E26B8">
            <w:r>
              <w:rPr>
                <w:rFonts w:ascii="Calibri" w:eastAsia="Times New Roman" w:hAnsi="Calibri" w:cs="Calibri"/>
                <w:color w:val="000000"/>
                <w:lang w:eastAsia="de-DE"/>
              </w:rPr>
              <w:t>420,7</w:t>
            </w:r>
          </w:p>
        </w:tc>
      </w:tr>
    </w:tbl>
    <w:p w:rsidR="00D405FF" w:rsidRDefault="00D405FF">
      <w:pPr>
        <w:rPr>
          <w:b/>
        </w:rPr>
      </w:pPr>
    </w:p>
    <w:p w:rsidR="00481EB1" w:rsidRDefault="00481EB1">
      <w:pPr>
        <w:rPr>
          <w:b/>
        </w:rPr>
      </w:pPr>
    </w:p>
    <w:p w:rsidR="00481EB1" w:rsidRDefault="00481EB1">
      <w:pPr>
        <w:rPr>
          <w:b/>
        </w:rPr>
      </w:pPr>
    </w:p>
    <w:p w:rsidR="00481EB1" w:rsidRDefault="00481EB1">
      <w:pPr>
        <w:rPr>
          <w:b/>
        </w:rPr>
      </w:pPr>
    </w:p>
    <w:p w:rsidR="00481EB1" w:rsidRDefault="00481EB1">
      <w:pPr>
        <w:rPr>
          <w:b/>
        </w:rPr>
      </w:pPr>
    </w:p>
    <w:p w:rsidR="00481EB1" w:rsidRDefault="00481EB1">
      <w:pPr>
        <w:rPr>
          <w:b/>
        </w:rPr>
      </w:pPr>
    </w:p>
    <w:p w:rsidR="00481EB1" w:rsidRDefault="00481EB1">
      <w:pPr>
        <w:rPr>
          <w:b/>
        </w:rPr>
      </w:pPr>
    </w:p>
    <w:tbl>
      <w:tblPr>
        <w:tblW w:w="2182" w:type="dxa"/>
        <w:tblInd w:w="55" w:type="dxa"/>
        <w:tblCellMar>
          <w:left w:w="70" w:type="dxa"/>
          <w:right w:w="70" w:type="dxa"/>
        </w:tblCellMar>
        <w:tblLook w:val="04A0" w:firstRow="1" w:lastRow="0" w:firstColumn="1" w:lastColumn="0" w:noHBand="0" w:noVBand="1"/>
      </w:tblPr>
      <w:tblGrid>
        <w:gridCol w:w="1206"/>
        <w:gridCol w:w="976"/>
      </w:tblGrid>
      <w:tr w:rsidR="00481EB1" w:rsidRPr="00481EB1" w:rsidTr="00481EB1">
        <w:trPr>
          <w:trHeight w:val="300"/>
        </w:trPr>
        <w:tc>
          <w:tcPr>
            <w:tcW w:w="1206" w:type="dxa"/>
            <w:tcBorders>
              <w:top w:val="nil"/>
              <w:left w:val="nil"/>
              <w:bottom w:val="nil"/>
              <w:right w:val="nil"/>
            </w:tcBorders>
            <w:shd w:val="clear" w:color="auto" w:fill="auto"/>
            <w:noWrap/>
            <w:vAlign w:val="bottom"/>
            <w:hideMark/>
          </w:tcPr>
          <w:p w:rsidR="00481EB1" w:rsidRPr="00481EB1" w:rsidRDefault="00481EB1" w:rsidP="00481EB1">
            <w:pPr>
              <w:spacing w:after="0" w:line="240" w:lineRule="auto"/>
              <w:rPr>
                <w:rFonts w:ascii="Calibri" w:eastAsia="Times New Roman" w:hAnsi="Calibri" w:cs="Calibri"/>
                <w:color w:val="000000"/>
                <w:lang w:eastAsia="de-DE"/>
              </w:rPr>
            </w:pPr>
          </w:p>
        </w:tc>
        <w:tc>
          <w:tcPr>
            <w:tcW w:w="976" w:type="dxa"/>
            <w:tcBorders>
              <w:top w:val="nil"/>
              <w:left w:val="nil"/>
              <w:bottom w:val="nil"/>
              <w:right w:val="nil"/>
            </w:tcBorders>
            <w:shd w:val="clear" w:color="auto" w:fill="auto"/>
            <w:noWrap/>
            <w:vAlign w:val="bottom"/>
            <w:hideMark/>
          </w:tcPr>
          <w:p w:rsidR="00481EB1" w:rsidRPr="00481EB1" w:rsidRDefault="00481EB1" w:rsidP="00481EB1">
            <w:pPr>
              <w:spacing w:after="0" w:line="240" w:lineRule="auto"/>
              <w:jc w:val="center"/>
              <w:rPr>
                <w:rFonts w:ascii="Calibri" w:eastAsia="Times New Roman" w:hAnsi="Calibri" w:cs="Calibri"/>
                <w:color w:val="000000"/>
                <w:lang w:eastAsia="de-DE"/>
              </w:rPr>
            </w:pPr>
          </w:p>
        </w:tc>
      </w:tr>
      <w:tr w:rsidR="00481EB1" w:rsidRPr="00481EB1" w:rsidTr="00481EB1">
        <w:trPr>
          <w:trHeight w:val="300"/>
        </w:trPr>
        <w:tc>
          <w:tcPr>
            <w:tcW w:w="1206" w:type="dxa"/>
            <w:tcBorders>
              <w:top w:val="nil"/>
              <w:left w:val="nil"/>
              <w:bottom w:val="nil"/>
              <w:right w:val="nil"/>
            </w:tcBorders>
            <w:shd w:val="clear" w:color="auto" w:fill="auto"/>
            <w:noWrap/>
            <w:vAlign w:val="bottom"/>
            <w:hideMark/>
          </w:tcPr>
          <w:p w:rsidR="00481EB1" w:rsidRPr="00481EB1" w:rsidRDefault="00481EB1" w:rsidP="00481EB1">
            <w:pPr>
              <w:spacing w:after="0" w:line="240" w:lineRule="auto"/>
              <w:jc w:val="center"/>
              <w:rPr>
                <w:rFonts w:ascii="Calibri" w:eastAsia="Times New Roman" w:hAnsi="Calibri" w:cs="Calibri"/>
                <w:color w:val="000000"/>
                <w:lang w:eastAsia="de-DE"/>
              </w:rPr>
            </w:pPr>
          </w:p>
        </w:tc>
        <w:tc>
          <w:tcPr>
            <w:tcW w:w="976" w:type="dxa"/>
            <w:tcBorders>
              <w:top w:val="nil"/>
              <w:left w:val="nil"/>
              <w:bottom w:val="nil"/>
              <w:right w:val="nil"/>
            </w:tcBorders>
            <w:shd w:val="clear" w:color="auto" w:fill="auto"/>
            <w:noWrap/>
            <w:vAlign w:val="bottom"/>
            <w:hideMark/>
          </w:tcPr>
          <w:p w:rsidR="00481EB1" w:rsidRPr="00481EB1" w:rsidRDefault="00481EB1" w:rsidP="00481EB1">
            <w:pPr>
              <w:spacing w:after="0" w:line="240" w:lineRule="auto"/>
              <w:jc w:val="center"/>
              <w:rPr>
                <w:rFonts w:ascii="Calibri" w:eastAsia="Times New Roman" w:hAnsi="Calibri" w:cs="Calibri"/>
                <w:color w:val="000000"/>
                <w:lang w:eastAsia="de-DE"/>
              </w:rPr>
            </w:pPr>
          </w:p>
        </w:tc>
      </w:tr>
    </w:tbl>
    <w:p w:rsidR="00422B02" w:rsidRDefault="00422B02" w:rsidP="00422B02">
      <w:pPr>
        <w:rPr>
          <w:b/>
        </w:rPr>
      </w:pPr>
      <w:r>
        <w:rPr>
          <w:b/>
        </w:rPr>
        <w:lastRenderedPageBreak/>
        <w:t>Flasche 23, Zooplankton aus 1- 7 m Tiefe, auf 250 ml aufgefüllt, Teilprobe 2</w:t>
      </w:r>
    </w:p>
    <w:p w:rsidR="00481EB1" w:rsidRDefault="00481EB1">
      <w:pPr>
        <w:rPr>
          <w:b/>
        </w:rPr>
      </w:pPr>
    </w:p>
    <w:p w:rsidR="00D405FF" w:rsidRDefault="00422B02">
      <w:pPr>
        <w:rPr>
          <w:b/>
        </w:rPr>
      </w:pPr>
      <w:r>
        <w:rPr>
          <w:noProof/>
          <w:lang w:eastAsia="de-DE"/>
        </w:rPr>
        <w:drawing>
          <wp:inline distT="0" distB="0" distL="0" distR="0" wp14:anchorId="5FCE1C58" wp14:editId="19432EB1">
            <wp:extent cx="4572000" cy="2743200"/>
            <wp:effectExtent l="0" t="0" r="19050" b="1905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05FF" w:rsidRDefault="00D405FF">
      <w:pPr>
        <w:rPr>
          <w:b/>
        </w:rPr>
      </w:pPr>
    </w:p>
    <w:p w:rsidR="00422B02" w:rsidRDefault="00422B02" w:rsidP="00422B02">
      <w:pPr>
        <w:rPr>
          <w:i/>
        </w:rPr>
      </w:pPr>
      <w:r w:rsidRPr="00954470">
        <w:t>A</w:t>
      </w:r>
      <w:r>
        <w:t>bbildung 4</w:t>
      </w:r>
      <w:r w:rsidRPr="00954470">
        <w:t xml:space="preserve">: Längenverteilung des Wasserflohs </w:t>
      </w:r>
      <w:r w:rsidRPr="00D405FF">
        <w:rPr>
          <w:i/>
        </w:rPr>
        <w:t xml:space="preserve">Daphnia </w:t>
      </w:r>
      <w:proofErr w:type="spellStart"/>
      <w:r w:rsidRPr="00D405FF">
        <w:rPr>
          <w:i/>
        </w:rPr>
        <w:t>galeata</w:t>
      </w:r>
      <w:proofErr w:type="spellEnd"/>
    </w:p>
    <w:p w:rsidR="00422B02" w:rsidRPr="00D405FF" w:rsidRDefault="00422B02" w:rsidP="00422B02">
      <w:r w:rsidRPr="00D405FF">
        <w:t xml:space="preserve">Längenangaben in </w:t>
      </w:r>
      <w:proofErr w:type="spellStart"/>
      <w:r w:rsidRPr="00D405FF">
        <w:t>mikron</w:t>
      </w:r>
      <w:proofErr w:type="spellEnd"/>
      <w:r w:rsidRPr="00D405FF">
        <w:t xml:space="preserve"> (µ)</w:t>
      </w:r>
    </w:p>
    <w:p w:rsidR="00422B02" w:rsidRDefault="00422B02" w:rsidP="00422B02">
      <w:pPr>
        <w:rPr>
          <w:b/>
          <w:i/>
        </w:rPr>
      </w:pPr>
    </w:p>
    <w:p w:rsidR="00422B02" w:rsidRDefault="00422B02" w:rsidP="00422B02">
      <w:r w:rsidRPr="00D405FF">
        <w:rPr>
          <w:b/>
          <w:i/>
        </w:rPr>
        <w:t xml:space="preserve">Daphnia </w:t>
      </w:r>
      <w:proofErr w:type="spellStart"/>
      <w:r w:rsidRPr="00D405FF">
        <w:rPr>
          <w:b/>
          <w:i/>
        </w:rPr>
        <w:t>galeata</w:t>
      </w:r>
      <w:proofErr w:type="spellEnd"/>
      <w:r>
        <w:rPr>
          <w:b/>
        </w:rPr>
        <w:t xml:space="preserve">, </w:t>
      </w:r>
      <w:r w:rsidRPr="00954470">
        <w:t>T</w:t>
      </w:r>
      <w:r>
        <w:t>eilprobe 2</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422B02" w:rsidTr="001E26B8">
        <w:tc>
          <w:tcPr>
            <w:tcW w:w="4606" w:type="dxa"/>
          </w:tcPr>
          <w:p w:rsidR="00422B02" w:rsidRDefault="00422B02" w:rsidP="001E26B8">
            <w:r>
              <w:t>Anzahl</w:t>
            </w:r>
          </w:p>
        </w:tc>
        <w:tc>
          <w:tcPr>
            <w:tcW w:w="4606" w:type="dxa"/>
          </w:tcPr>
          <w:p w:rsidR="00422B02" w:rsidRDefault="00422B02" w:rsidP="001E26B8">
            <w:r>
              <w:t>130</w:t>
            </w:r>
          </w:p>
        </w:tc>
      </w:tr>
      <w:tr w:rsidR="00422B02" w:rsidTr="001E26B8">
        <w:tc>
          <w:tcPr>
            <w:tcW w:w="4606" w:type="dxa"/>
          </w:tcPr>
          <w:p w:rsidR="00422B02" w:rsidRDefault="00422B02" w:rsidP="001E26B8">
            <w:r>
              <w:t>Arithmetisches Mittel</w:t>
            </w:r>
          </w:p>
        </w:tc>
        <w:tc>
          <w:tcPr>
            <w:tcW w:w="4606" w:type="dxa"/>
          </w:tcPr>
          <w:p w:rsidR="00422B02" w:rsidRDefault="00422B02" w:rsidP="001E26B8">
            <w:r>
              <w:rPr>
                <w:rFonts w:ascii="Calibri" w:eastAsia="Times New Roman" w:hAnsi="Calibri" w:cs="Calibri"/>
                <w:color w:val="000000"/>
                <w:lang w:eastAsia="de-DE"/>
              </w:rPr>
              <w:t>1179,13 µ</w:t>
            </w:r>
          </w:p>
        </w:tc>
      </w:tr>
      <w:tr w:rsidR="00422B02" w:rsidTr="001E26B8">
        <w:tc>
          <w:tcPr>
            <w:tcW w:w="4606" w:type="dxa"/>
          </w:tcPr>
          <w:p w:rsidR="00422B02" w:rsidRDefault="00422B02" w:rsidP="001E26B8">
            <w:r>
              <w:t>Median</w:t>
            </w:r>
          </w:p>
        </w:tc>
        <w:tc>
          <w:tcPr>
            <w:tcW w:w="4606" w:type="dxa"/>
          </w:tcPr>
          <w:p w:rsidR="00422B02" w:rsidRDefault="00422B02" w:rsidP="001E26B8">
            <w:r>
              <w:rPr>
                <w:rFonts w:ascii="Calibri" w:eastAsia="Times New Roman" w:hAnsi="Calibri" w:cs="Calibri"/>
                <w:color w:val="000000"/>
                <w:lang w:eastAsia="de-DE"/>
              </w:rPr>
              <w:t>1199,99 µ</w:t>
            </w:r>
          </w:p>
        </w:tc>
      </w:tr>
      <w:tr w:rsidR="00422B02" w:rsidTr="001E26B8">
        <w:tc>
          <w:tcPr>
            <w:tcW w:w="4606" w:type="dxa"/>
          </w:tcPr>
          <w:p w:rsidR="00422B02" w:rsidRDefault="00422B02" w:rsidP="001E26B8">
            <w:r>
              <w:t>Standardabweichung</w:t>
            </w:r>
          </w:p>
        </w:tc>
        <w:tc>
          <w:tcPr>
            <w:tcW w:w="4606" w:type="dxa"/>
          </w:tcPr>
          <w:p w:rsidR="00422B02" w:rsidRDefault="00422B02" w:rsidP="001E26B8">
            <w:r>
              <w:rPr>
                <w:rFonts w:ascii="Calibri" w:eastAsia="Times New Roman" w:hAnsi="Calibri" w:cs="Calibri"/>
                <w:color w:val="000000"/>
                <w:lang w:eastAsia="de-DE"/>
              </w:rPr>
              <w:t xml:space="preserve">332,96 </w:t>
            </w:r>
          </w:p>
        </w:tc>
      </w:tr>
    </w:tbl>
    <w:p w:rsidR="00422B02" w:rsidRDefault="00422B02" w:rsidP="00422B02"/>
    <w:p w:rsidR="00D405FF" w:rsidRDefault="00D405FF">
      <w:pPr>
        <w:rPr>
          <w:b/>
        </w:rPr>
      </w:pPr>
    </w:p>
    <w:p w:rsidR="00422B02" w:rsidRDefault="00422B02">
      <w:pPr>
        <w:rPr>
          <w:b/>
        </w:rPr>
      </w:pPr>
    </w:p>
    <w:p w:rsidR="00422B02" w:rsidRDefault="00422B02">
      <w:pPr>
        <w:rPr>
          <w:b/>
        </w:rPr>
      </w:pPr>
    </w:p>
    <w:p w:rsidR="00422B02" w:rsidRDefault="00422B02">
      <w:pPr>
        <w:rPr>
          <w:b/>
        </w:rPr>
      </w:pPr>
    </w:p>
    <w:p w:rsidR="00422B02" w:rsidRDefault="00422B02">
      <w:pPr>
        <w:rPr>
          <w:b/>
        </w:rPr>
      </w:pPr>
    </w:p>
    <w:p w:rsidR="00422B02" w:rsidRDefault="00422B02">
      <w:pPr>
        <w:rPr>
          <w:b/>
        </w:rPr>
      </w:pPr>
    </w:p>
    <w:p w:rsidR="00422B02" w:rsidRDefault="00422B02">
      <w:pPr>
        <w:rPr>
          <w:b/>
        </w:rPr>
      </w:pPr>
    </w:p>
    <w:p w:rsidR="00422B02" w:rsidRDefault="00422B02">
      <w:pPr>
        <w:rPr>
          <w:b/>
        </w:rPr>
      </w:pPr>
    </w:p>
    <w:p w:rsidR="00422B02" w:rsidRDefault="00422B02">
      <w:pPr>
        <w:rPr>
          <w:b/>
        </w:rPr>
      </w:pPr>
    </w:p>
    <w:p w:rsidR="00422B02" w:rsidRDefault="00422B02" w:rsidP="00422B02">
      <w:pPr>
        <w:rPr>
          <w:b/>
        </w:rPr>
      </w:pPr>
    </w:p>
    <w:p w:rsidR="00422B02" w:rsidRDefault="00422B02" w:rsidP="00422B02">
      <w:pPr>
        <w:rPr>
          <w:b/>
        </w:rPr>
      </w:pPr>
      <w:r>
        <w:rPr>
          <w:b/>
        </w:rPr>
        <w:t>Flasche 23, Zooplankton aus 1- 7 m Tiefe, auf 250 ml aufgefüllt, Teilprobe 2</w:t>
      </w:r>
    </w:p>
    <w:p w:rsidR="00422B02" w:rsidRDefault="00422B02" w:rsidP="00422B02">
      <w:pPr>
        <w:rPr>
          <w:b/>
        </w:rPr>
      </w:pPr>
      <w:r>
        <w:rPr>
          <w:noProof/>
          <w:lang w:eastAsia="de-DE"/>
        </w:rPr>
        <w:drawing>
          <wp:inline distT="0" distB="0" distL="0" distR="0" wp14:anchorId="48E37C7A" wp14:editId="469F20AB">
            <wp:extent cx="4572000" cy="2743200"/>
            <wp:effectExtent l="0" t="0" r="19050" b="1905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2B02" w:rsidRDefault="00422B02" w:rsidP="00422B02">
      <w:pPr>
        <w:rPr>
          <w:b/>
        </w:rPr>
      </w:pPr>
    </w:p>
    <w:p w:rsidR="00422B02" w:rsidRPr="00481EB1" w:rsidRDefault="00422B02" w:rsidP="00422B02">
      <w:r w:rsidRPr="00954470">
        <w:t>A</w:t>
      </w:r>
      <w:r>
        <w:t xml:space="preserve">bbildung </w:t>
      </w:r>
      <w:r w:rsidR="001E26B8">
        <w:t>5</w:t>
      </w:r>
      <w:r w:rsidRPr="00954470">
        <w:t xml:space="preserve">: Längenverteilung </w:t>
      </w:r>
      <w:r>
        <w:t>de</w:t>
      </w:r>
      <w:r w:rsidR="001E26B8">
        <w:t xml:space="preserve">s Schwebekrebses </w:t>
      </w:r>
      <w:proofErr w:type="spellStart"/>
      <w:r w:rsidR="001E26B8" w:rsidRPr="00D405FF">
        <w:rPr>
          <w:i/>
        </w:rPr>
        <w:t>Eudiaptomus</w:t>
      </w:r>
      <w:proofErr w:type="spellEnd"/>
      <w:r w:rsidR="001E26B8" w:rsidRPr="00D405FF">
        <w:rPr>
          <w:i/>
        </w:rPr>
        <w:t xml:space="preserve"> </w:t>
      </w:r>
      <w:proofErr w:type="spellStart"/>
      <w:r w:rsidR="001E26B8" w:rsidRPr="00D405FF">
        <w:rPr>
          <w:i/>
        </w:rPr>
        <w:t>gracilis</w:t>
      </w:r>
      <w:proofErr w:type="spellEnd"/>
    </w:p>
    <w:p w:rsidR="00422B02" w:rsidRDefault="00422B02" w:rsidP="00422B02">
      <w:r w:rsidRPr="00D405FF">
        <w:t xml:space="preserve">Längenangaben in </w:t>
      </w:r>
      <w:proofErr w:type="spellStart"/>
      <w:r w:rsidRPr="00D405FF">
        <w:t>mikron</w:t>
      </w:r>
      <w:proofErr w:type="spellEnd"/>
      <w:r w:rsidRPr="00D405FF">
        <w:t xml:space="preserve"> (µ)</w:t>
      </w:r>
    </w:p>
    <w:p w:rsidR="00422B02" w:rsidRPr="00D405FF" w:rsidRDefault="00422B02" w:rsidP="00422B02"/>
    <w:p w:rsidR="00422B02" w:rsidRDefault="00422B02" w:rsidP="00422B02">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rsidRPr="00954470">
        <w:t>T</w:t>
      </w:r>
      <w:r w:rsidR="00915D1F">
        <w:t>eilprobe 2</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422B02" w:rsidTr="001E26B8">
        <w:tc>
          <w:tcPr>
            <w:tcW w:w="4606" w:type="dxa"/>
          </w:tcPr>
          <w:p w:rsidR="00422B02" w:rsidRDefault="00422B02" w:rsidP="001E26B8">
            <w:r>
              <w:t>Anzahl</w:t>
            </w:r>
          </w:p>
        </w:tc>
        <w:tc>
          <w:tcPr>
            <w:tcW w:w="4606" w:type="dxa"/>
          </w:tcPr>
          <w:p w:rsidR="00422B02" w:rsidRDefault="00915D1F" w:rsidP="001E26B8">
            <w:r>
              <w:t>113</w:t>
            </w:r>
          </w:p>
        </w:tc>
      </w:tr>
      <w:tr w:rsidR="00422B02" w:rsidTr="001E26B8">
        <w:tc>
          <w:tcPr>
            <w:tcW w:w="4606" w:type="dxa"/>
          </w:tcPr>
          <w:p w:rsidR="00422B02" w:rsidRDefault="00422B02" w:rsidP="001E26B8">
            <w:r>
              <w:t>Arithmetisches Mittel</w:t>
            </w:r>
          </w:p>
        </w:tc>
        <w:tc>
          <w:tcPr>
            <w:tcW w:w="4606" w:type="dxa"/>
          </w:tcPr>
          <w:p w:rsidR="00422B02" w:rsidRDefault="00915D1F" w:rsidP="001E26B8">
            <w:r>
              <w:rPr>
                <w:rFonts w:ascii="Calibri" w:eastAsia="Times New Roman" w:hAnsi="Calibri" w:cs="Calibri"/>
                <w:color w:val="000000"/>
                <w:lang w:eastAsia="de-DE"/>
              </w:rPr>
              <w:t>1077,29</w:t>
            </w:r>
            <w:r w:rsidR="00422B02">
              <w:rPr>
                <w:rFonts w:ascii="Calibri" w:eastAsia="Times New Roman" w:hAnsi="Calibri" w:cs="Calibri"/>
                <w:color w:val="000000"/>
                <w:lang w:eastAsia="de-DE"/>
              </w:rPr>
              <w:t xml:space="preserve"> µ</w:t>
            </w:r>
          </w:p>
        </w:tc>
      </w:tr>
      <w:tr w:rsidR="00422B02" w:rsidTr="001E26B8">
        <w:tc>
          <w:tcPr>
            <w:tcW w:w="4606" w:type="dxa"/>
          </w:tcPr>
          <w:p w:rsidR="00422B02" w:rsidRDefault="00422B02" w:rsidP="001E26B8">
            <w:r>
              <w:t>Median</w:t>
            </w:r>
          </w:p>
        </w:tc>
        <w:tc>
          <w:tcPr>
            <w:tcW w:w="4606" w:type="dxa"/>
          </w:tcPr>
          <w:p w:rsidR="00422B02" w:rsidRDefault="00915D1F" w:rsidP="001E26B8">
            <w:r>
              <w:rPr>
                <w:rFonts w:ascii="Calibri" w:eastAsia="Times New Roman" w:hAnsi="Calibri" w:cs="Calibri"/>
                <w:color w:val="000000"/>
                <w:lang w:eastAsia="de-DE"/>
              </w:rPr>
              <w:t>1133,33</w:t>
            </w:r>
            <w:r w:rsidR="00422B02">
              <w:rPr>
                <w:rFonts w:ascii="Calibri" w:eastAsia="Times New Roman" w:hAnsi="Calibri" w:cs="Calibri"/>
                <w:color w:val="000000"/>
                <w:lang w:eastAsia="de-DE"/>
              </w:rPr>
              <w:t xml:space="preserve"> µ</w:t>
            </w:r>
          </w:p>
        </w:tc>
      </w:tr>
      <w:tr w:rsidR="00422B02" w:rsidTr="001E26B8">
        <w:tc>
          <w:tcPr>
            <w:tcW w:w="4606" w:type="dxa"/>
          </w:tcPr>
          <w:p w:rsidR="00422B02" w:rsidRDefault="00422B02" w:rsidP="001E26B8">
            <w:r>
              <w:t>Standardabweichung</w:t>
            </w:r>
          </w:p>
        </w:tc>
        <w:tc>
          <w:tcPr>
            <w:tcW w:w="4606" w:type="dxa"/>
          </w:tcPr>
          <w:p w:rsidR="00422B02" w:rsidRDefault="00915D1F" w:rsidP="001E26B8">
            <w:r>
              <w:rPr>
                <w:rFonts w:ascii="Calibri" w:eastAsia="Times New Roman" w:hAnsi="Calibri" w:cs="Calibri"/>
                <w:color w:val="000000"/>
                <w:lang w:eastAsia="de-DE"/>
              </w:rPr>
              <w:t>342,23</w:t>
            </w:r>
          </w:p>
        </w:tc>
      </w:tr>
    </w:tbl>
    <w:p w:rsidR="00422B02" w:rsidRDefault="00422B02" w:rsidP="00422B02">
      <w:pPr>
        <w:rPr>
          <w:b/>
        </w:rPr>
      </w:pPr>
    </w:p>
    <w:p w:rsidR="00422B02" w:rsidRDefault="00422B02"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422B02">
      <w:pPr>
        <w:rPr>
          <w:b/>
        </w:rPr>
      </w:pPr>
    </w:p>
    <w:p w:rsidR="00915D1F" w:rsidRDefault="00915D1F" w:rsidP="00915D1F">
      <w:pPr>
        <w:rPr>
          <w:b/>
        </w:rPr>
      </w:pPr>
      <w:r>
        <w:rPr>
          <w:b/>
        </w:rPr>
        <w:t>Flasche 23, Zooplankton aus 1- 7 m Tiefe, auf 250 ml aufgefüllt, Teilprobe 2</w:t>
      </w:r>
    </w:p>
    <w:p w:rsidR="00915D1F" w:rsidRDefault="00915D1F" w:rsidP="00422B02">
      <w:pPr>
        <w:rPr>
          <w:b/>
        </w:rPr>
      </w:pPr>
    </w:p>
    <w:p w:rsidR="00915D1F" w:rsidRDefault="00915D1F" w:rsidP="00422B02">
      <w:pPr>
        <w:rPr>
          <w:b/>
        </w:rPr>
      </w:pPr>
      <w:r>
        <w:rPr>
          <w:noProof/>
          <w:lang w:eastAsia="de-DE"/>
        </w:rPr>
        <w:drawing>
          <wp:inline distT="0" distB="0" distL="0" distR="0" wp14:anchorId="2697B421" wp14:editId="2947DD6B">
            <wp:extent cx="4572000" cy="2743200"/>
            <wp:effectExtent l="0" t="0" r="19050" b="1905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5D1F" w:rsidRDefault="00915D1F" w:rsidP="00422B02">
      <w:pPr>
        <w:rPr>
          <w:b/>
        </w:rPr>
      </w:pPr>
    </w:p>
    <w:p w:rsidR="00915D1F" w:rsidRPr="00481EB1" w:rsidRDefault="00915D1F" w:rsidP="00915D1F">
      <w:r w:rsidRPr="00954470">
        <w:t>A</w:t>
      </w:r>
      <w:r>
        <w:t xml:space="preserve">bbildung </w:t>
      </w:r>
      <w:r w:rsidR="001E26B8">
        <w:t>6</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915D1F" w:rsidRDefault="00915D1F" w:rsidP="00915D1F">
      <w:r w:rsidRPr="00D405FF">
        <w:t xml:space="preserve">Längenangaben in </w:t>
      </w:r>
      <w:proofErr w:type="spellStart"/>
      <w:r w:rsidRPr="00D405FF">
        <w:t>mikron</w:t>
      </w:r>
      <w:proofErr w:type="spellEnd"/>
      <w:r w:rsidRPr="00D405FF">
        <w:t xml:space="preserve"> (µ)</w:t>
      </w:r>
    </w:p>
    <w:p w:rsidR="00915D1F" w:rsidRPr="00D405FF" w:rsidRDefault="00915D1F" w:rsidP="00915D1F"/>
    <w:p w:rsidR="00915D1F" w:rsidRPr="00915D1F" w:rsidRDefault="00915D1F" w:rsidP="00915D1F">
      <w:pPr>
        <w:rPr>
          <w:b/>
          <w:i/>
        </w:rPr>
      </w:pPr>
      <w:proofErr w:type="spellStart"/>
      <w:r>
        <w:rPr>
          <w:b/>
          <w:i/>
        </w:rPr>
        <w:t>Cyclopoida</w:t>
      </w:r>
      <w:proofErr w:type="spellEnd"/>
      <w:r>
        <w:rPr>
          <w:b/>
          <w:i/>
        </w:rPr>
        <w:t xml:space="preserve">, </w:t>
      </w:r>
      <w:r w:rsidRPr="00954470">
        <w:t>T</w:t>
      </w:r>
      <w:r>
        <w:t>eilprobe 2</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915D1F" w:rsidTr="001E26B8">
        <w:tc>
          <w:tcPr>
            <w:tcW w:w="4606" w:type="dxa"/>
          </w:tcPr>
          <w:p w:rsidR="00915D1F" w:rsidRDefault="00915D1F" w:rsidP="001E26B8">
            <w:r>
              <w:t>Anzahl</w:t>
            </w:r>
          </w:p>
        </w:tc>
        <w:tc>
          <w:tcPr>
            <w:tcW w:w="4606" w:type="dxa"/>
          </w:tcPr>
          <w:p w:rsidR="00915D1F" w:rsidRDefault="00915D1F" w:rsidP="001E26B8">
            <w:r>
              <w:t>149</w:t>
            </w:r>
          </w:p>
        </w:tc>
      </w:tr>
      <w:tr w:rsidR="00915D1F" w:rsidTr="001E26B8">
        <w:tc>
          <w:tcPr>
            <w:tcW w:w="4606" w:type="dxa"/>
          </w:tcPr>
          <w:p w:rsidR="00915D1F" w:rsidRDefault="00915D1F" w:rsidP="001E26B8">
            <w:r>
              <w:t>Arithmetisches Mittel</w:t>
            </w:r>
          </w:p>
        </w:tc>
        <w:tc>
          <w:tcPr>
            <w:tcW w:w="4606" w:type="dxa"/>
          </w:tcPr>
          <w:p w:rsidR="00915D1F" w:rsidRDefault="00915D1F" w:rsidP="001E26B8">
            <w:r>
              <w:rPr>
                <w:rFonts w:ascii="Calibri" w:eastAsia="Times New Roman" w:hAnsi="Calibri" w:cs="Calibri"/>
                <w:color w:val="000000"/>
                <w:lang w:eastAsia="de-DE"/>
              </w:rPr>
              <w:t>959,43 µ</w:t>
            </w:r>
          </w:p>
        </w:tc>
      </w:tr>
      <w:tr w:rsidR="00915D1F" w:rsidTr="001E26B8">
        <w:tc>
          <w:tcPr>
            <w:tcW w:w="4606" w:type="dxa"/>
          </w:tcPr>
          <w:p w:rsidR="00915D1F" w:rsidRDefault="00915D1F" w:rsidP="001E26B8">
            <w:r>
              <w:t>Median</w:t>
            </w:r>
          </w:p>
        </w:tc>
        <w:tc>
          <w:tcPr>
            <w:tcW w:w="4606" w:type="dxa"/>
          </w:tcPr>
          <w:p w:rsidR="00915D1F" w:rsidRDefault="00915D1F" w:rsidP="001E26B8">
            <w:r>
              <w:rPr>
                <w:rFonts w:ascii="Calibri" w:eastAsia="Times New Roman" w:hAnsi="Calibri" w:cs="Calibri"/>
                <w:color w:val="000000"/>
                <w:lang w:eastAsia="de-DE"/>
              </w:rPr>
              <w:t>711,11 µ</w:t>
            </w:r>
          </w:p>
        </w:tc>
      </w:tr>
      <w:tr w:rsidR="00915D1F" w:rsidTr="001E26B8">
        <w:tc>
          <w:tcPr>
            <w:tcW w:w="4606" w:type="dxa"/>
          </w:tcPr>
          <w:p w:rsidR="00915D1F" w:rsidRDefault="00915D1F" w:rsidP="001E26B8">
            <w:r>
              <w:t>Standardabweichung</w:t>
            </w:r>
          </w:p>
        </w:tc>
        <w:tc>
          <w:tcPr>
            <w:tcW w:w="4606" w:type="dxa"/>
          </w:tcPr>
          <w:p w:rsidR="00915D1F" w:rsidRDefault="00915D1F" w:rsidP="001E26B8">
            <w:r>
              <w:rPr>
                <w:rFonts w:ascii="Calibri" w:eastAsia="Times New Roman" w:hAnsi="Calibri" w:cs="Calibri"/>
                <w:color w:val="000000"/>
                <w:lang w:eastAsia="de-DE"/>
              </w:rPr>
              <w:t>420,7</w:t>
            </w:r>
          </w:p>
        </w:tc>
      </w:tr>
    </w:tbl>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p>
    <w:p w:rsidR="00915D1F" w:rsidRDefault="00915D1F" w:rsidP="00915D1F">
      <w:pPr>
        <w:rPr>
          <w:b/>
        </w:rPr>
      </w:pPr>
      <w:r>
        <w:rPr>
          <w:b/>
        </w:rPr>
        <w:lastRenderedPageBreak/>
        <w:t>Flasche 23, Zooplankton aus 1- 7 m Tiefe, auf 250 ml aufgefüllt, Teilprobe 3</w:t>
      </w:r>
    </w:p>
    <w:p w:rsidR="00915D1F" w:rsidRDefault="00915D1F" w:rsidP="00915D1F">
      <w:pPr>
        <w:rPr>
          <w:b/>
        </w:rPr>
      </w:pPr>
    </w:p>
    <w:p w:rsidR="00915D1F" w:rsidRDefault="00915D1F" w:rsidP="00915D1F">
      <w:pPr>
        <w:rPr>
          <w:b/>
        </w:rPr>
      </w:pPr>
      <w:r>
        <w:rPr>
          <w:noProof/>
          <w:lang w:eastAsia="de-DE"/>
        </w:rPr>
        <w:drawing>
          <wp:inline distT="0" distB="0" distL="0" distR="0" wp14:anchorId="2629DC74" wp14:editId="6EBED8F7">
            <wp:extent cx="4572000" cy="2743200"/>
            <wp:effectExtent l="0" t="0" r="19050" b="1905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5D1F" w:rsidRDefault="00915D1F" w:rsidP="00915D1F">
      <w:pPr>
        <w:rPr>
          <w:b/>
        </w:rPr>
      </w:pPr>
    </w:p>
    <w:p w:rsidR="00915D1F" w:rsidRDefault="00915D1F" w:rsidP="00915D1F">
      <w:pPr>
        <w:rPr>
          <w:b/>
        </w:rPr>
      </w:pPr>
    </w:p>
    <w:p w:rsidR="00915D1F" w:rsidRDefault="00915D1F" w:rsidP="00915D1F">
      <w:pPr>
        <w:rPr>
          <w:i/>
        </w:rPr>
      </w:pPr>
      <w:r w:rsidRPr="00954470">
        <w:t>A</w:t>
      </w:r>
      <w:r>
        <w:t xml:space="preserve">bbildung </w:t>
      </w:r>
      <w:r w:rsidR="001E26B8">
        <w:t>7</w:t>
      </w:r>
      <w:r w:rsidRPr="00954470">
        <w:t xml:space="preserve">: Längenverteilung des Wasserflohs </w:t>
      </w:r>
      <w:r w:rsidRPr="00D405FF">
        <w:rPr>
          <w:i/>
        </w:rPr>
        <w:t xml:space="preserve">Daphnia </w:t>
      </w:r>
      <w:proofErr w:type="spellStart"/>
      <w:r w:rsidRPr="00D405FF">
        <w:rPr>
          <w:i/>
        </w:rPr>
        <w:t>galeata</w:t>
      </w:r>
      <w:proofErr w:type="spellEnd"/>
    </w:p>
    <w:p w:rsidR="00915D1F" w:rsidRPr="00D405FF" w:rsidRDefault="00915D1F" w:rsidP="00915D1F">
      <w:r w:rsidRPr="00D405FF">
        <w:t xml:space="preserve">Längenangaben in </w:t>
      </w:r>
      <w:proofErr w:type="spellStart"/>
      <w:r w:rsidRPr="00D405FF">
        <w:t>mikron</w:t>
      </w:r>
      <w:proofErr w:type="spellEnd"/>
      <w:r w:rsidRPr="00D405FF">
        <w:t xml:space="preserve"> (µ)</w:t>
      </w:r>
    </w:p>
    <w:p w:rsidR="00915D1F" w:rsidRDefault="00915D1F" w:rsidP="00915D1F">
      <w:pPr>
        <w:rPr>
          <w:b/>
          <w:i/>
        </w:rPr>
      </w:pPr>
    </w:p>
    <w:p w:rsidR="00915D1F" w:rsidRDefault="00915D1F" w:rsidP="00915D1F">
      <w:r w:rsidRPr="00D405FF">
        <w:rPr>
          <w:b/>
          <w:i/>
        </w:rPr>
        <w:t xml:space="preserve">Daphnia </w:t>
      </w:r>
      <w:proofErr w:type="spellStart"/>
      <w:r w:rsidRPr="00D405FF">
        <w:rPr>
          <w:b/>
          <w:i/>
        </w:rPr>
        <w:t>galeata</w:t>
      </w:r>
      <w:proofErr w:type="spellEnd"/>
      <w:r>
        <w:rPr>
          <w:b/>
        </w:rPr>
        <w:t xml:space="preserve">, </w:t>
      </w:r>
      <w:r w:rsidRPr="00954470">
        <w:t>T</w:t>
      </w:r>
      <w:r>
        <w:t xml:space="preserve">eilprobe </w:t>
      </w:r>
      <w:r w:rsidR="001E26B8">
        <w:t>3</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915D1F" w:rsidTr="001E26B8">
        <w:tc>
          <w:tcPr>
            <w:tcW w:w="4606" w:type="dxa"/>
          </w:tcPr>
          <w:p w:rsidR="00915D1F" w:rsidRDefault="00915D1F" w:rsidP="001E26B8">
            <w:r>
              <w:t>Anzahl</w:t>
            </w:r>
          </w:p>
        </w:tc>
        <w:tc>
          <w:tcPr>
            <w:tcW w:w="4606" w:type="dxa"/>
          </w:tcPr>
          <w:p w:rsidR="00915D1F" w:rsidRDefault="001E26B8" w:rsidP="001E26B8">
            <w:r>
              <w:t>90</w:t>
            </w:r>
          </w:p>
        </w:tc>
      </w:tr>
      <w:tr w:rsidR="00915D1F" w:rsidTr="001E26B8">
        <w:tc>
          <w:tcPr>
            <w:tcW w:w="4606" w:type="dxa"/>
          </w:tcPr>
          <w:p w:rsidR="00915D1F" w:rsidRDefault="00915D1F" w:rsidP="001E26B8">
            <w:r>
              <w:t>Arithmetisches Mittel</w:t>
            </w:r>
          </w:p>
        </w:tc>
        <w:tc>
          <w:tcPr>
            <w:tcW w:w="4606" w:type="dxa"/>
          </w:tcPr>
          <w:p w:rsidR="00915D1F" w:rsidRDefault="001E26B8" w:rsidP="001E26B8">
            <w:r>
              <w:rPr>
                <w:rFonts w:ascii="Calibri" w:eastAsia="Times New Roman" w:hAnsi="Calibri" w:cs="Calibri"/>
                <w:color w:val="000000"/>
                <w:lang w:eastAsia="de-DE"/>
              </w:rPr>
              <w:t>1238,27</w:t>
            </w:r>
            <w:r w:rsidR="00915D1F">
              <w:rPr>
                <w:rFonts w:ascii="Calibri" w:eastAsia="Times New Roman" w:hAnsi="Calibri" w:cs="Calibri"/>
                <w:color w:val="000000"/>
                <w:lang w:eastAsia="de-DE"/>
              </w:rPr>
              <w:t xml:space="preserve"> µ</w:t>
            </w:r>
          </w:p>
        </w:tc>
      </w:tr>
      <w:tr w:rsidR="00915D1F" w:rsidTr="001E26B8">
        <w:tc>
          <w:tcPr>
            <w:tcW w:w="4606" w:type="dxa"/>
          </w:tcPr>
          <w:p w:rsidR="00915D1F" w:rsidRDefault="00915D1F" w:rsidP="001E26B8">
            <w:r>
              <w:t>Median</w:t>
            </w:r>
          </w:p>
        </w:tc>
        <w:tc>
          <w:tcPr>
            <w:tcW w:w="4606" w:type="dxa"/>
          </w:tcPr>
          <w:p w:rsidR="00915D1F" w:rsidRDefault="00915D1F" w:rsidP="001E26B8">
            <w:r>
              <w:rPr>
                <w:rFonts w:ascii="Calibri" w:eastAsia="Times New Roman" w:hAnsi="Calibri" w:cs="Calibri"/>
                <w:color w:val="000000"/>
                <w:lang w:eastAsia="de-DE"/>
              </w:rPr>
              <w:t>1</w:t>
            </w:r>
            <w:r w:rsidR="001E26B8">
              <w:rPr>
                <w:rFonts w:ascii="Calibri" w:eastAsia="Times New Roman" w:hAnsi="Calibri" w:cs="Calibri"/>
                <w:color w:val="000000"/>
                <w:lang w:eastAsia="de-DE"/>
              </w:rPr>
              <w:t>333,33</w:t>
            </w:r>
            <w:r>
              <w:rPr>
                <w:rFonts w:ascii="Calibri" w:eastAsia="Times New Roman" w:hAnsi="Calibri" w:cs="Calibri"/>
                <w:color w:val="000000"/>
                <w:lang w:eastAsia="de-DE"/>
              </w:rPr>
              <w:t xml:space="preserve"> µ</w:t>
            </w:r>
          </w:p>
        </w:tc>
      </w:tr>
      <w:tr w:rsidR="00915D1F" w:rsidTr="001E26B8">
        <w:tc>
          <w:tcPr>
            <w:tcW w:w="4606" w:type="dxa"/>
          </w:tcPr>
          <w:p w:rsidR="00915D1F" w:rsidRDefault="00915D1F" w:rsidP="001E26B8">
            <w:r>
              <w:t>Standardabweichung</w:t>
            </w:r>
          </w:p>
        </w:tc>
        <w:tc>
          <w:tcPr>
            <w:tcW w:w="4606" w:type="dxa"/>
          </w:tcPr>
          <w:p w:rsidR="00915D1F" w:rsidRDefault="00915D1F" w:rsidP="001E26B8">
            <w:r>
              <w:rPr>
                <w:rFonts w:ascii="Calibri" w:eastAsia="Times New Roman" w:hAnsi="Calibri" w:cs="Calibri"/>
                <w:color w:val="000000"/>
                <w:lang w:eastAsia="de-DE"/>
              </w:rPr>
              <w:t>3</w:t>
            </w:r>
            <w:r w:rsidR="001E26B8">
              <w:rPr>
                <w:rFonts w:ascii="Calibri" w:eastAsia="Times New Roman" w:hAnsi="Calibri" w:cs="Calibri"/>
                <w:color w:val="000000"/>
                <w:lang w:eastAsia="de-DE"/>
              </w:rPr>
              <w:t>29,03</w:t>
            </w:r>
            <w:r>
              <w:rPr>
                <w:rFonts w:ascii="Calibri" w:eastAsia="Times New Roman" w:hAnsi="Calibri" w:cs="Calibri"/>
                <w:color w:val="000000"/>
                <w:lang w:eastAsia="de-DE"/>
              </w:rPr>
              <w:t xml:space="preserve"> </w:t>
            </w:r>
          </w:p>
        </w:tc>
      </w:tr>
    </w:tbl>
    <w:p w:rsidR="00915D1F" w:rsidRDefault="00915D1F" w:rsidP="00915D1F">
      <w:pPr>
        <w:rPr>
          <w:b/>
        </w:rPr>
      </w:pPr>
    </w:p>
    <w:p w:rsidR="00915D1F" w:rsidRDefault="00915D1F"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915D1F">
      <w:pPr>
        <w:rPr>
          <w:b/>
        </w:rPr>
      </w:pPr>
    </w:p>
    <w:p w:rsidR="001E26B8" w:rsidRDefault="001E26B8" w:rsidP="001E26B8">
      <w:pPr>
        <w:rPr>
          <w:b/>
        </w:rPr>
      </w:pPr>
      <w:r>
        <w:rPr>
          <w:b/>
        </w:rPr>
        <w:t>Flasche 23, Zooplankton aus 1- 7 m Tiefe, auf 250 ml aufgefüllt, Teilprobe 3</w:t>
      </w:r>
    </w:p>
    <w:p w:rsidR="001E26B8" w:rsidRDefault="001E26B8" w:rsidP="00915D1F">
      <w:pPr>
        <w:rPr>
          <w:b/>
        </w:rPr>
      </w:pPr>
    </w:p>
    <w:p w:rsidR="001E26B8" w:rsidRDefault="001E26B8" w:rsidP="00915D1F">
      <w:pPr>
        <w:rPr>
          <w:b/>
        </w:rPr>
      </w:pPr>
      <w:r>
        <w:rPr>
          <w:noProof/>
          <w:lang w:eastAsia="de-DE"/>
        </w:rPr>
        <w:drawing>
          <wp:inline distT="0" distB="0" distL="0" distR="0" wp14:anchorId="3F0D774C" wp14:editId="449EC586">
            <wp:extent cx="4572000" cy="2743200"/>
            <wp:effectExtent l="0" t="0" r="19050" b="1905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715E" w:rsidRPr="00481EB1" w:rsidRDefault="0043715E" w:rsidP="0043715E">
      <w:r w:rsidRPr="00954470">
        <w:t>A</w:t>
      </w:r>
      <w:r>
        <w:t>bbildung 8</w:t>
      </w:r>
      <w:r w:rsidRPr="00954470">
        <w:t xml:space="preserve">: Längenverteilung </w:t>
      </w:r>
      <w:r>
        <w:t xml:space="preserve">des 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43715E" w:rsidRDefault="0043715E" w:rsidP="0043715E">
      <w:r w:rsidRPr="00D405FF">
        <w:t xml:space="preserve">Längenangaben in </w:t>
      </w:r>
      <w:proofErr w:type="spellStart"/>
      <w:r w:rsidRPr="00D405FF">
        <w:t>mikron</w:t>
      </w:r>
      <w:proofErr w:type="spellEnd"/>
      <w:r w:rsidRPr="00D405FF">
        <w:t xml:space="preserve"> (µ)</w:t>
      </w:r>
    </w:p>
    <w:p w:rsidR="001E26B8" w:rsidRDefault="001E26B8" w:rsidP="001E26B8"/>
    <w:p w:rsidR="001E26B8" w:rsidRPr="00D405FF" w:rsidRDefault="001E26B8" w:rsidP="001E26B8"/>
    <w:p w:rsidR="001E26B8" w:rsidRDefault="001E26B8" w:rsidP="001E26B8">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rsidRPr="00954470">
        <w:t>T</w:t>
      </w:r>
      <w:r w:rsidR="0043715E">
        <w:t>eilprobe 3</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1E26B8" w:rsidTr="001E26B8">
        <w:tc>
          <w:tcPr>
            <w:tcW w:w="4606" w:type="dxa"/>
          </w:tcPr>
          <w:p w:rsidR="001E26B8" w:rsidRDefault="001E26B8" w:rsidP="001E26B8">
            <w:r>
              <w:t>Anzahl</w:t>
            </w:r>
          </w:p>
        </w:tc>
        <w:tc>
          <w:tcPr>
            <w:tcW w:w="4606" w:type="dxa"/>
          </w:tcPr>
          <w:p w:rsidR="001E26B8" w:rsidRDefault="001E26B8" w:rsidP="001E26B8">
            <w:r>
              <w:t>73</w:t>
            </w:r>
          </w:p>
        </w:tc>
      </w:tr>
      <w:tr w:rsidR="001E26B8" w:rsidTr="001E26B8">
        <w:tc>
          <w:tcPr>
            <w:tcW w:w="4606" w:type="dxa"/>
          </w:tcPr>
          <w:p w:rsidR="001E26B8" w:rsidRDefault="001E26B8" w:rsidP="001E26B8">
            <w:r>
              <w:t>Arithmetisches Mittel</w:t>
            </w:r>
          </w:p>
        </w:tc>
        <w:tc>
          <w:tcPr>
            <w:tcW w:w="4606" w:type="dxa"/>
          </w:tcPr>
          <w:p w:rsidR="001E26B8" w:rsidRDefault="001E26B8" w:rsidP="001E26B8">
            <w:r>
              <w:rPr>
                <w:rFonts w:ascii="Calibri" w:eastAsia="Times New Roman" w:hAnsi="Calibri" w:cs="Calibri"/>
                <w:color w:val="000000"/>
                <w:lang w:eastAsia="de-DE"/>
              </w:rPr>
              <w:t>1222,53 µ</w:t>
            </w:r>
          </w:p>
        </w:tc>
      </w:tr>
      <w:tr w:rsidR="001E26B8" w:rsidTr="001E26B8">
        <w:tc>
          <w:tcPr>
            <w:tcW w:w="4606" w:type="dxa"/>
          </w:tcPr>
          <w:p w:rsidR="001E26B8" w:rsidRDefault="001E26B8" w:rsidP="001E26B8">
            <w:r>
              <w:t>Median</w:t>
            </w:r>
          </w:p>
        </w:tc>
        <w:tc>
          <w:tcPr>
            <w:tcW w:w="4606" w:type="dxa"/>
          </w:tcPr>
          <w:p w:rsidR="001E26B8" w:rsidRDefault="001E26B8" w:rsidP="001E26B8">
            <w:r>
              <w:rPr>
                <w:rFonts w:ascii="Calibri" w:eastAsia="Times New Roman" w:hAnsi="Calibri" w:cs="Calibri"/>
                <w:color w:val="000000"/>
                <w:lang w:eastAsia="de-DE"/>
              </w:rPr>
              <w:t>1333,33 µ</w:t>
            </w:r>
          </w:p>
        </w:tc>
      </w:tr>
      <w:tr w:rsidR="001E26B8" w:rsidTr="001E26B8">
        <w:tc>
          <w:tcPr>
            <w:tcW w:w="4606" w:type="dxa"/>
          </w:tcPr>
          <w:p w:rsidR="001E26B8" w:rsidRDefault="001E26B8" w:rsidP="001E26B8">
            <w:r>
              <w:t>Standardabweichung</w:t>
            </w:r>
          </w:p>
        </w:tc>
        <w:tc>
          <w:tcPr>
            <w:tcW w:w="4606" w:type="dxa"/>
          </w:tcPr>
          <w:p w:rsidR="001E26B8" w:rsidRDefault="001E26B8" w:rsidP="001E26B8">
            <w:r>
              <w:rPr>
                <w:rFonts w:ascii="Calibri" w:eastAsia="Times New Roman" w:hAnsi="Calibri" w:cs="Calibri"/>
                <w:color w:val="000000"/>
                <w:lang w:eastAsia="de-DE"/>
              </w:rPr>
              <w:t>270,81</w:t>
            </w:r>
          </w:p>
        </w:tc>
      </w:tr>
    </w:tbl>
    <w:p w:rsidR="001E26B8" w:rsidRDefault="001E26B8" w:rsidP="001E26B8">
      <w:pPr>
        <w:rPr>
          <w:b/>
        </w:rPr>
      </w:pPr>
    </w:p>
    <w:p w:rsidR="001E26B8" w:rsidRDefault="0043715E" w:rsidP="001E26B8">
      <w:pPr>
        <w:rPr>
          <w:b/>
        </w:rPr>
      </w:pPr>
      <w:r>
        <w:rPr>
          <w:b/>
        </w:rPr>
        <w:t>Prüfen!</w:t>
      </w:r>
    </w:p>
    <w:p w:rsidR="001E26B8" w:rsidRDefault="001E26B8" w:rsidP="001E26B8">
      <w:pPr>
        <w:rPr>
          <w:b/>
        </w:rPr>
      </w:pPr>
    </w:p>
    <w:p w:rsidR="001E26B8" w:rsidRDefault="001E26B8" w:rsidP="001E26B8">
      <w:pPr>
        <w:rPr>
          <w:b/>
        </w:rPr>
      </w:pPr>
    </w:p>
    <w:p w:rsidR="001E26B8" w:rsidRDefault="001E26B8" w:rsidP="001E26B8">
      <w:pPr>
        <w:rPr>
          <w:b/>
        </w:rPr>
      </w:pPr>
    </w:p>
    <w:p w:rsidR="001E26B8" w:rsidRDefault="001E26B8" w:rsidP="001E26B8">
      <w:pPr>
        <w:rPr>
          <w:b/>
        </w:rPr>
      </w:pPr>
    </w:p>
    <w:p w:rsidR="001E26B8" w:rsidRDefault="001E26B8" w:rsidP="001E26B8">
      <w:pPr>
        <w:rPr>
          <w:b/>
        </w:rPr>
      </w:pPr>
    </w:p>
    <w:p w:rsidR="001E26B8" w:rsidRDefault="001E26B8" w:rsidP="001E26B8">
      <w:pPr>
        <w:rPr>
          <w:b/>
        </w:rPr>
      </w:pPr>
    </w:p>
    <w:p w:rsidR="001E26B8" w:rsidRDefault="001E26B8" w:rsidP="001E26B8">
      <w:pPr>
        <w:rPr>
          <w:b/>
        </w:rPr>
      </w:pPr>
    </w:p>
    <w:p w:rsidR="001E26B8" w:rsidRDefault="001E26B8" w:rsidP="001E26B8">
      <w:pPr>
        <w:rPr>
          <w:b/>
        </w:rPr>
      </w:pPr>
      <w:r>
        <w:rPr>
          <w:b/>
        </w:rPr>
        <w:lastRenderedPageBreak/>
        <w:t>Flasche 23, Zooplankton aus 1- 7 m Tiefe, auf 250 ml aufgefüllt, Teilprobe 3</w:t>
      </w:r>
    </w:p>
    <w:p w:rsidR="001E26B8" w:rsidRDefault="001E26B8" w:rsidP="001E26B8">
      <w:pPr>
        <w:rPr>
          <w:b/>
        </w:rPr>
      </w:pPr>
    </w:p>
    <w:p w:rsidR="001E26B8" w:rsidRDefault="001E26B8" w:rsidP="001E26B8">
      <w:pPr>
        <w:rPr>
          <w:b/>
        </w:rPr>
      </w:pPr>
    </w:p>
    <w:p w:rsidR="001E26B8" w:rsidRDefault="001E26B8" w:rsidP="001E26B8">
      <w:pPr>
        <w:rPr>
          <w:b/>
        </w:rPr>
      </w:pPr>
      <w:r>
        <w:rPr>
          <w:noProof/>
          <w:lang w:eastAsia="de-DE"/>
        </w:rPr>
        <w:drawing>
          <wp:inline distT="0" distB="0" distL="0" distR="0" wp14:anchorId="7C8EF827" wp14:editId="1B9EF4BF">
            <wp:extent cx="4572000" cy="2743200"/>
            <wp:effectExtent l="0" t="0" r="19050" b="1905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26B8" w:rsidRDefault="001E26B8" w:rsidP="001E26B8">
      <w:pPr>
        <w:rPr>
          <w:b/>
        </w:rPr>
      </w:pPr>
    </w:p>
    <w:p w:rsidR="001E26B8" w:rsidRPr="00481EB1" w:rsidRDefault="001E26B8" w:rsidP="001E26B8">
      <w:r w:rsidRPr="00954470">
        <w:t>A</w:t>
      </w:r>
      <w:r w:rsidR="00B85640">
        <w:t>bbildung 9</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1E26B8" w:rsidRDefault="001E26B8" w:rsidP="001E26B8">
      <w:r w:rsidRPr="00D405FF">
        <w:t xml:space="preserve">Längenangaben in </w:t>
      </w:r>
      <w:proofErr w:type="spellStart"/>
      <w:r w:rsidRPr="00D405FF">
        <w:t>mikron</w:t>
      </w:r>
      <w:proofErr w:type="spellEnd"/>
      <w:r w:rsidRPr="00D405FF">
        <w:t xml:space="preserve"> (µ)</w:t>
      </w:r>
    </w:p>
    <w:p w:rsidR="001E26B8" w:rsidRPr="00D405FF" w:rsidRDefault="001E26B8" w:rsidP="001E26B8"/>
    <w:p w:rsidR="001E26B8" w:rsidRPr="00915D1F" w:rsidRDefault="001E26B8" w:rsidP="001E26B8">
      <w:pPr>
        <w:rPr>
          <w:b/>
          <w:i/>
        </w:rPr>
      </w:pPr>
      <w:proofErr w:type="spellStart"/>
      <w:r>
        <w:rPr>
          <w:b/>
          <w:i/>
        </w:rPr>
        <w:t>Cyclopoida</w:t>
      </w:r>
      <w:proofErr w:type="spellEnd"/>
      <w:r>
        <w:rPr>
          <w:b/>
          <w:i/>
        </w:rPr>
        <w:t xml:space="preserve">, </w:t>
      </w:r>
      <w:r w:rsidRPr="00954470">
        <w:t>T</w:t>
      </w:r>
      <w:r>
        <w:t>eilprobe 2</w:t>
      </w:r>
      <w:r w:rsidRPr="00954470">
        <w:t>, 4 ml aus 250 ml aufgefüllt</w:t>
      </w:r>
    </w:p>
    <w:tbl>
      <w:tblPr>
        <w:tblStyle w:val="Tabellenraster"/>
        <w:tblW w:w="0" w:type="auto"/>
        <w:tblLook w:val="04A0" w:firstRow="1" w:lastRow="0" w:firstColumn="1" w:lastColumn="0" w:noHBand="0" w:noVBand="1"/>
      </w:tblPr>
      <w:tblGrid>
        <w:gridCol w:w="4606"/>
        <w:gridCol w:w="4606"/>
      </w:tblGrid>
      <w:tr w:rsidR="001E26B8" w:rsidTr="001E26B8">
        <w:tc>
          <w:tcPr>
            <w:tcW w:w="4606" w:type="dxa"/>
          </w:tcPr>
          <w:p w:rsidR="001E26B8" w:rsidRDefault="001E26B8" w:rsidP="001E26B8">
            <w:r>
              <w:t>Anzahl</w:t>
            </w:r>
          </w:p>
        </w:tc>
        <w:tc>
          <w:tcPr>
            <w:tcW w:w="4606" w:type="dxa"/>
          </w:tcPr>
          <w:p w:rsidR="001E26B8" w:rsidRDefault="00B85640" w:rsidP="001E26B8">
            <w:r>
              <w:t>97</w:t>
            </w:r>
          </w:p>
        </w:tc>
      </w:tr>
      <w:tr w:rsidR="001E26B8" w:rsidTr="001E26B8">
        <w:tc>
          <w:tcPr>
            <w:tcW w:w="4606" w:type="dxa"/>
          </w:tcPr>
          <w:p w:rsidR="001E26B8" w:rsidRDefault="001E26B8" w:rsidP="001E26B8">
            <w:r>
              <w:t>Arithmetisches Mittel</w:t>
            </w:r>
          </w:p>
        </w:tc>
        <w:tc>
          <w:tcPr>
            <w:tcW w:w="4606" w:type="dxa"/>
          </w:tcPr>
          <w:p w:rsidR="001E26B8" w:rsidRDefault="00B85640" w:rsidP="001E26B8">
            <w:r>
              <w:rPr>
                <w:rFonts w:ascii="Calibri" w:eastAsia="Times New Roman" w:hAnsi="Calibri" w:cs="Calibri"/>
                <w:color w:val="000000"/>
                <w:lang w:eastAsia="de-DE"/>
              </w:rPr>
              <w:t>913,86</w:t>
            </w:r>
            <w:r w:rsidR="001E26B8">
              <w:rPr>
                <w:rFonts w:ascii="Calibri" w:eastAsia="Times New Roman" w:hAnsi="Calibri" w:cs="Calibri"/>
                <w:color w:val="000000"/>
                <w:lang w:eastAsia="de-DE"/>
              </w:rPr>
              <w:t xml:space="preserve"> µ</w:t>
            </w:r>
          </w:p>
        </w:tc>
      </w:tr>
      <w:tr w:rsidR="001E26B8" w:rsidTr="001E26B8">
        <w:tc>
          <w:tcPr>
            <w:tcW w:w="4606" w:type="dxa"/>
          </w:tcPr>
          <w:p w:rsidR="001E26B8" w:rsidRDefault="001E26B8" w:rsidP="001E26B8">
            <w:r>
              <w:t>Median</w:t>
            </w:r>
          </w:p>
        </w:tc>
        <w:tc>
          <w:tcPr>
            <w:tcW w:w="4606" w:type="dxa"/>
          </w:tcPr>
          <w:p w:rsidR="001E26B8" w:rsidRDefault="00B85640" w:rsidP="001E26B8">
            <w:r>
              <w:rPr>
                <w:rFonts w:ascii="Calibri" w:eastAsia="Times New Roman" w:hAnsi="Calibri" w:cs="Calibri"/>
                <w:color w:val="000000"/>
                <w:lang w:eastAsia="de-DE"/>
              </w:rPr>
              <w:t>733,33</w:t>
            </w:r>
            <w:r w:rsidR="001E26B8">
              <w:rPr>
                <w:rFonts w:ascii="Calibri" w:eastAsia="Times New Roman" w:hAnsi="Calibri" w:cs="Calibri"/>
                <w:color w:val="000000"/>
                <w:lang w:eastAsia="de-DE"/>
              </w:rPr>
              <w:t xml:space="preserve"> µ</w:t>
            </w:r>
          </w:p>
        </w:tc>
      </w:tr>
      <w:tr w:rsidR="001E26B8" w:rsidTr="001E26B8">
        <w:tc>
          <w:tcPr>
            <w:tcW w:w="4606" w:type="dxa"/>
          </w:tcPr>
          <w:p w:rsidR="001E26B8" w:rsidRDefault="001E26B8" w:rsidP="001E26B8">
            <w:r>
              <w:t>Standardabweichung</w:t>
            </w:r>
          </w:p>
        </w:tc>
        <w:tc>
          <w:tcPr>
            <w:tcW w:w="4606" w:type="dxa"/>
          </w:tcPr>
          <w:p w:rsidR="001E26B8" w:rsidRDefault="00B85640" w:rsidP="001E26B8">
            <w:r>
              <w:rPr>
                <w:rFonts w:ascii="Calibri" w:eastAsia="Times New Roman" w:hAnsi="Calibri" w:cs="Calibri"/>
                <w:color w:val="000000"/>
                <w:lang w:eastAsia="de-DE"/>
              </w:rPr>
              <w:t>436,20</w:t>
            </w:r>
          </w:p>
        </w:tc>
      </w:tr>
    </w:tbl>
    <w:p w:rsidR="001E26B8" w:rsidRDefault="001E26B8"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1E26B8">
      <w:pPr>
        <w:rPr>
          <w:b/>
        </w:rPr>
      </w:pPr>
    </w:p>
    <w:p w:rsidR="00B85640" w:rsidRDefault="00B85640" w:rsidP="00B85640">
      <w:pPr>
        <w:rPr>
          <w:b/>
        </w:rPr>
      </w:pPr>
      <w:r>
        <w:rPr>
          <w:b/>
        </w:rPr>
        <w:lastRenderedPageBreak/>
        <w:t xml:space="preserve">Flasche 23, Zooplankton aus 1- 7 m Tiefe, </w:t>
      </w:r>
      <w:r w:rsidR="0043715E">
        <w:rPr>
          <w:b/>
        </w:rPr>
        <w:t xml:space="preserve"> Teilprobe 4</w:t>
      </w:r>
    </w:p>
    <w:p w:rsidR="00B85640" w:rsidRDefault="00B85640" w:rsidP="00B85640">
      <w:pPr>
        <w:rPr>
          <w:b/>
        </w:rPr>
      </w:pPr>
      <w:r>
        <w:rPr>
          <w:b/>
        </w:rPr>
        <w:t xml:space="preserve">in Gelatine eingebettet, ganzes </w:t>
      </w:r>
      <w:proofErr w:type="spellStart"/>
      <w:r>
        <w:rPr>
          <w:b/>
        </w:rPr>
        <w:t>Gel</w:t>
      </w:r>
      <w:proofErr w:type="spellEnd"/>
      <w:r>
        <w:rPr>
          <w:b/>
        </w:rPr>
        <w:t>: 51,88 g</w:t>
      </w:r>
    </w:p>
    <w:p w:rsidR="00B85640" w:rsidRDefault="00B85640" w:rsidP="00B85640">
      <w:pPr>
        <w:rPr>
          <w:b/>
        </w:rPr>
      </w:pPr>
      <w:r>
        <w:rPr>
          <w:b/>
        </w:rPr>
        <w:t>Teilprobe als Sektor daraus: 2, 7 g, geteilt in innen und außen.</w:t>
      </w:r>
    </w:p>
    <w:p w:rsidR="00B85640" w:rsidRDefault="00B85640" w:rsidP="00B85640">
      <w:pPr>
        <w:rPr>
          <w:b/>
        </w:rPr>
      </w:pPr>
      <w:r>
        <w:rPr>
          <w:b/>
        </w:rPr>
        <w:t>Hier Innenteil, nicht gewogen.</w:t>
      </w:r>
    </w:p>
    <w:p w:rsidR="00B85640" w:rsidRDefault="00B85640" w:rsidP="00B85640">
      <w:pPr>
        <w:rPr>
          <w:b/>
        </w:rPr>
      </w:pPr>
    </w:p>
    <w:p w:rsidR="00B85640" w:rsidRDefault="00B85640" w:rsidP="00B85640">
      <w:pPr>
        <w:rPr>
          <w:b/>
        </w:rPr>
      </w:pPr>
      <w:r>
        <w:rPr>
          <w:b/>
        </w:rPr>
        <w:t xml:space="preserve"> </w:t>
      </w:r>
      <w:r w:rsidR="005D79EB">
        <w:rPr>
          <w:noProof/>
          <w:lang w:eastAsia="de-DE"/>
        </w:rPr>
        <w:drawing>
          <wp:inline distT="0" distB="0" distL="0" distR="0" wp14:anchorId="37435FD1" wp14:editId="073F3945">
            <wp:extent cx="4572000" cy="2743200"/>
            <wp:effectExtent l="0" t="0" r="19050" b="1905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715E" w:rsidRDefault="0043715E" w:rsidP="0043715E">
      <w:pPr>
        <w:rPr>
          <w:i/>
        </w:rPr>
      </w:pPr>
      <w:r w:rsidRPr="00954470">
        <w:t>A</w:t>
      </w:r>
      <w:r>
        <w:t>bbildung 10</w:t>
      </w:r>
      <w:r w:rsidRPr="00954470">
        <w:t xml:space="preserve">: Längenverteilung des Wasserflohs </w:t>
      </w:r>
      <w:r w:rsidRPr="00D405FF">
        <w:rPr>
          <w:i/>
        </w:rPr>
        <w:t xml:space="preserve">Daphnia </w:t>
      </w:r>
      <w:proofErr w:type="spellStart"/>
      <w:r w:rsidRPr="00D405FF">
        <w:rPr>
          <w:i/>
        </w:rPr>
        <w:t>galeata</w:t>
      </w:r>
      <w:proofErr w:type="spellEnd"/>
    </w:p>
    <w:p w:rsidR="005D79EB" w:rsidRPr="0043715E" w:rsidRDefault="0043715E" w:rsidP="00B85640">
      <w:r>
        <w:t xml:space="preserve">Längenangaben in </w:t>
      </w:r>
      <w:proofErr w:type="spellStart"/>
      <w:r>
        <w:t>mikron</w:t>
      </w:r>
      <w:proofErr w:type="spellEnd"/>
      <w:r>
        <w:t xml:space="preserve"> (µ)</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5D79EB" w:rsidRPr="005D79EB" w:rsidTr="005D79EB">
        <w:trPr>
          <w:trHeight w:val="300"/>
        </w:trPr>
        <w:tc>
          <w:tcPr>
            <w:tcW w:w="1636"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p>
        </w:tc>
        <w:tc>
          <w:tcPr>
            <w:tcW w:w="1338"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  =  71</w:t>
            </w:r>
          </w:p>
        </w:tc>
        <w:tc>
          <w:tcPr>
            <w:tcW w:w="1200"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p>
        </w:tc>
      </w:tr>
      <w:tr w:rsidR="005D79EB" w:rsidRPr="005D79EB" w:rsidTr="005D79EB">
        <w:trPr>
          <w:trHeight w:val="300"/>
        </w:trPr>
        <w:tc>
          <w:tcPr>
            <w:tcW w:w="1636" w:type="dxa"/>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Erster Teil:</w:t>
            </w:r>
          </w:p>
        </w:tc>
        <w:tc>
          <w:tcPr>
            <w:tcW w:w="2190" w:type="dxa"/>
            <w:gridSpan w:val="2"/>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 xml:space="preserve">innere Hälfte bearbeitet </w:t>
            </w:r>
          </w:p>
        </w:tc>
        <w:tc>
          <w:tcPr>
            <w:tcW w:w="2400" w:type="dxa"/>
            <w:gridSpan w:val="2"/>
            <w:tcBorders>
              <w:top w:val="nil"/>
              <w:left w:val="nil"/>
              <w:bottom w:val="nil"/>
              <w:right w:val="nil"/>
            </w:tcBorders>
            <w:shd w:val="clear" w:color="auto" w:fill="auto"/>
            <w:noWrap/>
            <w:vAlign w:val="bottom"/>
            <w:hideMark/>
          </w:tcPr>
          <w:p w:rsidR="005D79EB" w:rsidRPr="005D79EB" w:rsidRDefault="005D79EB" w:rsidP="005D79EB">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nachfolgend</w:t>
            </w:r>
          </w:p>
        </w:tc>
      </w:tr>
    </w:tbl>
    <w:p w:rsidR="0043715E" w:rsidRDefault="0043715E" w:rsidP="005D79EB"/>
    <w:p w:rsidR="005D79EB" w:rsidRDefault="005D79EB" w:rsidP="005D79EB">
      <w:r w:rsidRPr="00D405FF">
        <w:rPr>
          <w:b/>
          <w:i/>
        </w:rPr>
        <w:t xml:space="preserve">Daphnia </w:t>
      </w:r>
      <w:proofErr w:type="spellStart"/>
      <w:r w:rsidRPr="00D405FF">
        <w:rPr>
          <w:b/>
          <w:i/>
        </w:rPr>
        <w:t>galeata</w:t>
      </w:r>
      <w:proofErr w:type="spellEnd"/>
      <w:r>
        <w:rPr>
          <w:b/>
        </w:rPr>
        <w:t xml:space="preserve">, </w:t>
      </w:r>
      <w:r w:rsidRPr="00954470">
        <w:t>T</w:t>
      </w:r>
      <w:r>
        <w:t xml:space="preserve">eilprobe </w:t>
      </w:r>
      <w:r w:rsidR="0043715E">
        <w:t xml:space="preserve">4, </w:t>
      </w:r>
      <w:proofErr w:type="spellStart"/>
      <w:r w:rsidR="0043715E">
        <w:t>Innne</w:t>
      </w:r>
      <w:r w:rsidR="008D337E">
        <w:t>n</w:t>
      </w:r>
      <w:r w:rsidR="0043715E">
        <w:t>teil</w:t>
      </w:r>
      <w:proofErr w:type="spellEnd"/>
      <w:r w:rsidR="0043715E">
        <w:t xml:space="preserve">  des Sektors 2,7 g</w:t>
      </w:r>
    </w:p>
    <w:tbl>
      <w:tblPr>
        <w:tblStyle w:val="Tabellenraster"/>
        <w:tblW w:w="0" w:type="auto"/>
        <w:tblLook w:val="04A0" w:firstRow="1" w:lastRow="0" w:firstColumn="1" w:lastColumn="0" w:noHBand="0" w:noVBand="1"/>
      </w:tblPr>
      <w:tblGrid>
        <w:gridCol w:w="4606"/>
        <w:gridCol w:w="4606"/>
      </w:tblGrid>
      <w:tr w:rsidR="005D79EB" w:rsidTr="00727857">
        <w:tc>
          <w:tcPr>
            <w:tcW w:w="4606" w:type="dxa"/>
          </w:tcPr>
          <w:p w:rsidR="005D79EB" w:rsidRDefault="005D79EB" w:rsidP="00727857">
            <w:r>
              <w:t>Anzahl</w:t>
            </w:r>
          </w:p>
        </w:tc>
        <w:tc>
          <w:tcPr>
            <w:tcW w:w="4606" w:type="dxa"/>
          </w:tcPr>
          <w:p w:rsidR="005D79EB" w:rsidRDefault="0043715E" w:rsidP="00727857">
            <w:r>
              <w:t>71</w:t>
            </w:r>
          </w:p>
        </w:tc>
      </w:tr>
      <w:tr w:rsidR="005D79EB" w:rsidTr="00727857">
        <w:tc>
          <w:tcPr>
            <w:tcW w:w="4606" w:type="dxa"/>
          </w:tcPr>
          <w:p w:rsidR="005D79EB" w:rsidRDefault="005D79EB" w:rsidP="00727857">
            <w:r>
              <w:t>Arithmetisches Mittel</w:t>
            </w:r>
          </w:p>
        </w:tc>
        <w:tc>
          <w:tcPr>
            <w:tcW w:w="4606" w:type="dxa"/>
          </w:tcPr>
          <w:p w:rsidR="005D79EB" w:rsidRDefault="0043715E" w:rsidP="00727857">
            <w:r>
              <w:rPr>
                <w:rFonts w:ascii="Calibri" w:eastAsia="Times New Roman" w:hAnsi="Calibri" w:cs="Calibri"/>
                <w:color w:val="000000"/>
                <w:lang w:eastAsia="de-DE"/>
              </w:rPr>
              <w:t>1144,29</w:t>
            </w:r>
            <w:r w:rsidR="005D79EB">
              <w:rPr>
                <w:rFonts w:ascii="Calibri" w:eastAsia="Times New Roman" w:hAnsi="Calibri" w:cs="Calibri"/>
                <w:color w:val="000000"/>
                <w:lang w:eastAsia="de-DE"/>
              </w:rPr>
              <w:t xml:space="preserve"> µ</w:t>
            </w:r>
          </w:p>
        </w:tc>
      </w:tr>
      <w:tr w:rsidR="005D79EB" w:rsidTr="00727857">
        <w:tc>
          <w:tcPr>
            <w:tcW w:w="4606" w:type="dxa"/>
          </w:tcPr>
          <w:p w:rsidR="005D79EB" w:rsidRDefault="005D79EB" w:rsidP="00727857">
            <w:r>
              <w:t>Median</w:t>
            </w:r>
          </w:p>
        </w:tc>
        <w:tc>
          <w:tcPr>
            <w:tcW w:w="4606" w:type="dxa"/>
          </w:tcPr>
          <w:p w:rsidR="005D79EB" w:rsidRDefault="005D79EB" w:rsidP="00727857">
            <w:r>
              <w:rPr>
                <w:rFonts w:ascii="Calibri" w:eastAsia="Times New Roman" w:hAnsi="Calibri" w:cs="Calibri"/>
                <w:color w:val="000000"/>
                <w:lang w:eastAsia="de-DE"/>
              </w:rPr>
              <w:t>1</w:t>
            </w:r>
            <w:r w:rsidR="0043715E">
              <w:rPr>
                <w:rFonts w:ascii="Calibri" w:eastAsia="Times New Roman" w:hAnsi="Calibri" w:cs="Calibri"/>
                <w:color w:val="000000"/>
                <w:lang w:eastAsia="de-DE"/>
              </w:rPr>
              <w:t>155,55</w:t>
            </w:r>
            <w:r>
              <w:rPr>
                <w:rFonts w:ascii="Calibri" w:eastAsia="Times New Roman" w:hAnsi="Calibri" w:cs="Calibri"/>
                <w:color w:val="000000"/>
                <w:lang w:eastAsia="de-DE"/>
              </w:rPr>
              <w:t xml:space="preserve"> µ</w:t>
            </w:r>
          </w:p>
        </w:tc>
      </w:tr>
      <w:tr w:rsidR="005D79EB" w:rsidTr="00727857">
        <w:tc>
          <w:tcPr>
            <w:tcW w:w="4606" w:type="dxa"/>
          </w:tcPr>
          <w:p w:rsidR="005D79EB" w:rsidRDefault="005D79EB" w:rsidP="00727857">
            <w:r>
              <w:t>Standardabweichung</w:t>
            </w:r>
          </w:p>
        </w:tc>
        <w:tc>
          <w:tcPr>
            <w:tcW w:w="4606" w:type="dxa"/>
          </w:tcPr>
          <w:p w:rsidR="005D79EB" w:rsidRDefault="005D79EB" w:rsidP="00727857">
            <w:r>
              <w:rPr>
                <w:rFonts w:ascii="Calibri" w:eastAsia="Times New Roman" w:hAnsi="Calibri" w:cs="Calibri"/>
                <w:color w:val="000000"/>
                <w:lang w:eastAsia="de-DE"/>
              </w:rPr>
              <w:t>3</w:t>
            </w:r>
            <w:r w:rsidR="0043715E">
              <w:rPr>
                <w:rFonts w:ascii="Calibri" w:eastAsia="Times New Roman" w:hAnsi="Calibri" w:cs="Calibri"/>
                <w:color w:val="000000"/>
                <w:lang w:eastAsia="de-DE"/>
              </w:rPr>
              <w:t>71,15</w:t>
            </w:r>
          </w:p>
        </w:tc>
      </w:tr>
    </w:tbl>
    <w:p w:rsidR="005D79EB" w:rsidRDefault="005D79EB" w:rsidP="005D79EB">
      <w:pPr>
        <w:rPr>
          <w:b/>
        </w:rPr>
      </w:pPr>
    </w:p>
    <w:p w:rsidR="0043715E" w:rsidRDefault="0043715E" w:rsidP="005D79EB">
      <w:pPr>
        <w:rPr>
          <w:b/>
        </w:rPr>
      </w:pPr>
    </w:p>
    <w:p w:rsidR="0043715E" w:rsidRDefault="0043715E" w:rsidP="005D79EB">
      <w:pPr>
        <w:rPr>
          <w:b/>
        </w:rPr>
      </w:pPr>
    </w:p>
    <w:p w:rsidR="0043715E" w:rsidRDefault="0043715E" w:rsidP="005D79EB">
      <w:pPr>
        <w:rPr>
          <w:b/>
        </w:rPr>
      </w:pPr>
    </w:p>
    <w:p w:rsidR="00C97136" w:rsidRDefault="00C97136" w:rsidP="005D79EB">
      <w:pPr>
        <w:rPr>
          <w:b/>
        </w:rPr>
      </w:pPr>
    </w:p>
    <w:p w:rsidR="0043715E" w:rsidRDefault="0043715E" w:rsidP="005D79EB">
      <w:pPr>
        <w:rPr>
          <w:b/>
        </w:rPr>
      </w:pPr>
    </w:p>
    <w:p w:rsidR="0043715E" w:rsidRDefault="0043715E" w:rsidP="0043715E">
      <w:pPr>
        <w:rPr>
          <w:b/>
        </w:rPr>
      </w:pPr>
      <w:r>
        <w:rPr>
          <w:b/>
        </w:rPr>
        <w:lastRenderedPageBreak/>
        <w:t>Flasche 23, Zooplankton aus 1- 7 m Tiefe,  Teilprobe 4</w:t>
      </w:r>
    </w:p>
    <w:p w:rsidR="0043715E" w:rsidRDefault="0043715E" w:rsidP="0043715E">
      <w:pPr>
        <w:rPr>
          <w:b/>
        </w:rPr>
      </w:pPr>
      <w:r>
        <w:rPr>
          <w:b/>
        </w:rPr>
        <w:t xml:space="preserve">in Gelatine eingebettet, ganzes </w:t>
      </w:r>
      <w:proofErr w:type="spellStart"/>
      <w:r>
        <w:rPr>
          <w:b/>
        </w:rPr>
        <w:t>Gel</w:t>
      </w:r>
      <w:proofErr w:type="spellEnd"/>
      <w:r>
        <w:rPr>
          <w:b/>
        </w:rPr>
        <w:t>: 51,88 g</w:t>
      </w:r>
    </w:p>
    <w:p w:rsidR="0043715E" w:rsidRDefault="0043715E" w:rsidP="0043715E">
      <w:pPr>
        <w:rPr>
          <w:b/>
        </w:rPr>
      </w:pPr>
      <w:r>
        <w:rPr>
          <w:b/>
        </w:rPr>
        <w:t>Teilprobe als Sektor daraus: 2, 7 g, geteilt in innen und außen.</w:t>
      </w:r>
    </w:p>
    <w:p w:rsidR="0043715E" w:rsidRDefault="0043715E" w:rsidP="0043715E">
      <w:pPr>
        <w:rPr>
          <w:b/>
        </w:rPr>
      </w:pPr>
      <w:r>
        <w:rPr>
          <w:b/>
        </w:rPr>
        <w:t>Hier Innenteil, nicht gewogen.</w:t>
      </w:r>
    </w:p>
    <w:p w:rsidR="0043715E" w:rsidRDefault="0043715E" w:rsidP="005D79EB">
      <w:pPr>
        <w:rPr>
          <w:b/>
        </w:rPr>
      </w:pPr>
      <w:r>
        <w:rPr>
          <w:noProof/>
          <w:lang w:eastAsia="de-DE"/>
        </w:rPr>
        <w:drawing>
          <wp:inline distT="0" distB="0" distL="0" distR="0" wp14:anchorId="00AB6F87" wp14:editId="43E6C6BF">
            <wp:extent cx="4572000" cy="2743200"/>
            <wp:effectExtent l="0" t="0" r="19050" b="1905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715E" w:rsidRPr="00954470" w:rsidRDefault="0043715E" w:rsidP="0043715E">
      <w:r w:rsidRPr="00954470">
        <w:t>A</w:t>
      </w:r>
      <w:r>
        <w:t>bbildung 11</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43715E" w:rsidRDefault="0043715E" w:rsidP="0043715E">
      <w:r w:rsidRPr="00D405FF">
        <w:t xml:space="preserve">Längenangaben in </w:t>
      </w:r>
      <w:proofErr w:type="spellStart"/>
      <w:r w:rsidRPr="00D405FF">
        <w:t>mikron</w:t>
      </w:r>
      <w:proofErr w:type="spellEnd"/>
      <w:r w:rsidRPr="00D405FF">
        <w:t xml:space="preserve"> (µ)</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43715E" w:rsidRPr="005D79EB" w:rsidTr="00727857">
        <w:trPr>
          <w:trHeight w:val="300"/>
        </w:trPr>
        <w:tc>
          <w:tcPr>
            <w:tcW w:w="1636"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p>
        </w:tc>
        <w:tc>
          <w:tcPr>
            <w:tcW w:w="1338"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p>
        </w:tc>
      </w:tr>
      <w:tr w:rsidR="0043715E" w:rsidRPr="005D79EB" w:rsidTr="00727857">
        <w:trPr>
          <w:trHeight w:val="300"/>
        </w:trPr>
        <w:tc>
          <w:tcPr>
            <w:tcW w:w="1636" w:type="dxa"/>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Erster Teil:</w:t>
            </w:r>
          </w:p>
        </w:tc>
        <w:tc>
          <w:tcPr>
            <w:tcW w:w="2190" w:type="dxa"/>
            <w:gridSpan w:val="2"/>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 xml:space="preserve">innere Hälfte bearbeitet </w:t>
            </w:r>
          </w:p>
        </w:tc>
        <w:tc>
          <w:tcPr>
            <w:tcW w:w="2400" w:type="dxa"/>
            <w:gridSpan w:val="2"/>
            <w:tcBorders>
              <w:top w:val="nil"/>
              <w:left w:val="nil"/>
              <w:bottom w:val="nil"/>
              <w:right w:val="nil"/>
            </w:tcBorders>
            <w:shd w:val="clear" w:color="auto" w:fill="auto"/>
            <w:noWrap/>
            <w:vAlign w:val="bottom"/>
            <w:hideMark/>
          </w:tcPr>
          <w:p w:rsidR="0043715E" w:rsidRPr="005D79EB" w:rsidRDefault="0043715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nachfolgend</w:t>
            </w:r>
          </w:p>
        </w:tc>
      </w:tr>
    </w:tbl>
    <w:p w:rsidR="00C97136" w:rsidRDefault="00C97136" w:rsidP="0043715E"/>
    <w:p w:rsidR="0043715E" w:rsidRDefault="0043715E" w:rsidP="0043715E">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4</w:t>
      </w:r>
      <w:r w:rsidRPr="00954470">
        <w:t>,</w:t>
      </w:r>
    </w:p>
    <w:p w:rsidR="00C97136" w:rsidRDefault="00C97136" w:rsidP="00C97136"/>
    <w:tbl>
      <w:tblPr>
        <w:tblStyle w:val="Tabellenraster"/>
        <w:tblW w:w="0" w:type="auto"/>
        <w:tblLook w:val="04A0" w:firstRow="1" w:lastRow="0" w:firstColumn="1" w:lastColumn="0" w:noHBand="0" w:noVBand="1"/>
      </w:tblPr>
      <w:tblGrid>
        <w:gridCol w:w="4606"/>
        <w:gridCol w:w="4606"/>
      </w:tblGrid>
      <w:tr w:rsidR="00C97136" w:rsidTr="00727857">
        <w:tc>
          <w:tcPr>
            <w:tcW w:w="4606" w:type="dxa"/>
          </w:tcPr>
          <w:p w:rsidR="00C97136" w:rsidRDefault="00C97136" w:rsidP="00727857">
            <w:r>
              <w:t>Anzahl</w:t>
            </w:r>
          </w:p>
        </w:tc>
        <w:tc>
          <w:tcPr>
            <w:tcW w:w="4606" w:type="dxa"/>
          </w:tcPr>
          <w:p w:rsidR="00C97136" w:rsidRDefault="00C97136" w:rsidP="00727857">
            <w:r>
              <w:t>165</w:t>
            </w:r>
          </w:p>
        </w:tc>
      </w:tr>
      <w:tr w:rsidR="00C97136" w:rsidTr="00727857">
        <w:tc>
          <w:tcPr>
            <w:tcW w:w="4606" w:type="dxa"/>
          </w:tcPr>
          <w:p w:rsidR="00C97136" w:rsidRDefault="00C97136" w:rsidP="00727857">
            <w:r>
              <w:t>Arithmetisches Mittel</w:t>
            </w:r>
          </w:p>
        </w:tc>
        <w:tc>
          <w:tcPr>
            <w:tcW w:w="4606" w:type="dxa"/>
          </w:tcPr>
          <w:p w:rsidR="00C97136" w:rsidRDefault="00C97136" w:rsidP="00727857">
            <w:r>
              <w:rPr>
                <w:rFonts w:ascii="Calibri" w:eastAsia="Times New Roman" w:hAnsi="Calibri" w:cs="Calibri"/>
                <w:color w:val="000000"/>
                <w:lang w:eastAsia="de-DE"/>
              </w:rPr>
              <w:t>886,73 µ</w:t>
            </w:r>
          </w:p>
        </w:tc>
      </w:tr>
      <w:tr w:rsidR="00C97136" w:rsidTr="00727857">
        <w:tc>
          <w:tcPr>
            <w:tcW w:w="4606" w:type="dxa"/>
          </w:tcPr>
          <w:p w:rsidR="00C97136" w:rsidRDefault="00C97136" w:rsidP="00727857">
            <w:r>
              <w:t>Median</w:t>
            </w:r>
          </w:p>
        </w:tc>
        <w:tc>
          <w:tcPr>
            <w:tcW w:w="4606" w:type="dxa"/>
          </w:tcPr>
          <w:p w:rsidR="00C97136" w:rsidRDefault="00C97136" w:rsidP="00727857">
            <w:r>
              <w:rPr>
                <w:rFonts w:ascii="Calibri" w:eastAsia="Times New Roman" w:hAnsi="Calibri" w:cs="Calibri"/>
                <w:color w:val="000000"/>
                <w:lang w:eastAsia="de-DE"/>
              </w:rPr>
              <w:t>911,11 µ</w:t>
            </w:r>
          </w:p>
        </w:tc>
      </w:tr>
      <w:tr w:rsidR="00C97136" w:rsidTr="00727857">
        <w:tc>
          <w:tcPr>
            <w:tcW w:w="4606" w:type="dxa"/>
          </w:tcPr>
          <w:p w:rsidR="00C97136" w:rsidRDefault="00C97136" w:rsidP="00727857">
            <w:r>
              <w:t>Standardabweichung</w:t>
            </w:r>
          </w:p>
        </w:tc>
        <w:tc>
          <w:tcPr>
            <w:tcW w:w="4606" w:type="dxa"/>
          </w:tcPr>
          <w:p w:rsidR="00C97136" w:rsidRDefault="00C97136" w:rsidP="00727857">
            <w:r>
              <w:rPr>
                <w:rFonts w:ascii="Calibri" w:eastAsia="Times New Roman" w:hAnsi="Calibri" w:cs="Calibri"/>
                <w:color w:val="000000"/>
                <w:lang w:eastAsia="de-DE"/>
              </w:rPr>
              <w:t>194,63</w:t>
            </w:r>
          </w:p>
        </w:tc>
      </w:tr>
    </w:tbl>
    <w:p w:rsidR="0043715E" w:rsidRDefault="0043715E" w:rsidP="005D79EB">
      <w:pPr>
        <w:rPr>
          <w:b/>
        </w:rPr>
      </w:pPr>
    </w:p>
    <w:p w:rsidR="0043715E" w:rsidRDefault="0043715E" w:rsidP="005D79EB">
      <w:pPr>
        <w:rPr>
          <w:b/>
        </w:rPr>
      </w:pPr>
    </w:p>
    <w:p w:rsidR="0043715E" w:rsidRDefault="0043715E" w:rsidP="005D79EB">
      <w:pPr>
        <w:rPr>
          <w:b/>
        </w:rPr>
      </w:pPr>
    </w:p>
    <w:p w:rsidR="00C97136" w:rsidRDefault="00C97136" w:rsidP="005D79EB">
      <w:pPr>
        <w:rPr>
          <w:b/>
        </w:rPr>
      </w:pPr>
    </w:p>
    <w:p w:rsidR="00C97136" w:rsidRDefault="00C97136" w:rsidP="005D79EB">
      <w:pPr>
        <w:rPr>
          <w:b/>
        </w:rPr>
      </w:pPr>
    </w:p>
    <w:p w:rsidR="00C97136" w:rsidRDefault="00C97136" w:rsidP="005D79EB">
      <w:pPr>
        <w:rPr>
          <w:b/>
        </w:rPr>
      </w:pPr>
    </w:p>
    <w:p w:rsidR="00C97136" w:rsidRDefault="00C97136" w:rsidP="00C97136">
      <w:pPr>
        <w:rPr>
          <w:b/>
        </w:rPr>
      </w:pPr>
      <w:r>
        <w:rPr>
          <w:b/>
        </w:rPr>
        <w:lastRenderedPageBreak/>
        <w:t>Flasche 23, Zooplankton aus 1- 7 m Tiefe,  Teilprobe 4</w:t>
      </w:r>
    </w:p>
    <w:p w:rsidR="00C97136" w:rsidRDefault="00C97136" w:rsidP="00C97136">
      <w:pPr>
        <w:rPr>
          <w:b/>
        </w:rPr>
      </w:pPr>
      <w:r>
        <w:rPr>
          <w:b/>
        </w:rPr>
        <w:t xml:space="preserve">in Gelatine eingebettet, ganzes </w:t>
      </w:r>
      <w:proofErr w:type="spellStart"/>
      <w:r>
        <w:rPr>
          <w:b/>
        </w:rPr>
        <w:t>Gel</w:t>
      </w:r>
      <w:proofErr w:type="spellEnd"/>
      <w:r>
        <w:rPr>
          <w:b/>
        </w:rPr>
        <w:t>: 51,88 g</w:t>
      </w:r>
    </w:p>
    <w:p w:rsidR="00C97136" w:rsidRDefault="00C97136" w:rsidP="00C97136">
      <w:pPr>
        <w:rPr>
          <w:b/>
        </w:rPr>
      </w:pPr>
      <w:r>
        <w:rPr>
          <w:b/>
        </w:rPr>
        <w:t>Teilprobe als Sektor daraus: 2, 7 g, geteilt in innen und außen.</w:t>
      </w:r>
    </w:p>
    <w:p w:rsidR="00C97136" w:rsidRDefault="00C97136" w:rsidP="00C97136">
      <w:pPr>
        <w:rPr>
          <w:b/>
        </w:rPr>
      </w:pPr>
      <w:r>
        <w:rPr>
          <w:b/>
        </w:rPr>
        <w:t>Hier Innenteil, nicht gewogen.</w:t>
      </w:r>
    </w:p>
    <w:p w:rsidR="00C97136" w:rsidRDefault="00C97136" w:rsidP="005D79EB">
      <w:pPr>
        <w:rPr>
          <w:b/>
        </w:rPr>
      </w:pPr>
      <w:r>
        <w:rPr>
          <w:noProof/>
          <w:lang w:eastAsia="de-DE"/>
        </w:rPr>
        <w:drawing>
          <wp:inline distT="0" distB="0" distL="0" distR="0" wp14:anchorId="132C0F4D" wp14:editId="53B8698C">
            <wp:extent cx="4572000" cy="2743200"/>
            <wp:effectExtent l="0" t="0" r="19050" b="1905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7136" w:rsidRDefault="00C97136" w:rsidP="005D79EB">
      <w:pPr>
        <w:rPr>
          <w:b/>
        </w:rPr>
      </w:pPr>
    </w:p>
    <w:p w:rsidR="00C97136" w:rsidRPr="00481EB1" w:rsidRDefault="00C97136" w:rsidP="00C97136">
      <w:r w:rsidRPr="00954470">
        <w:t>A</w:t>
      </w:r>
      <w:r>
        <w:t>bbildung 12</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C97136" w:rsidRPr="00D405FF" w:rsidRDefault="00C97136" w:rsidP="00C97136">
      <w:r w:rsidRPr="00D405FF">
        <w:t xml:space="preserve">Längenangaben in </w:t>
      </w:r>
      <w:proofErr w:type="spellStart"/>
      <w:r w:rsidRPr="00D405FF">
        <w:t>mikron</w:t>
      </w:r>
      <w:proofErr w:type="spellEnd"/>
      <w:r w:rsidRPr="00D405FF">
        <w:t xml:space="preserve"> (µ)</w:t>
      </w:r>
    </w:p>
    <w:p w:rsidR="00C97136" w:rsidRDefault="00C97136" w:rsidP="00C97136">
      <w:proofErr w:type="spellStart"/>
      <w:r>
        <w:rPr>
          <w:b/>
          <w:i/>
        </w:rPr>
        <w:t>Cyclopoida</w:t>
      </w:r>
      <w:proofErr w:type="spellEnd"/>
      <w:r>
        <w:rPr>
          <w:b/>
          <w:i/>
        </w:rPr>
        <w:t xml:space="preserve">, </w:t>
      </w:r>
      <w:r w:rsidRPr="00954470">
        <w:t>T</w:t>
      </w:r>
      <w:r>
        <w:t>eilprobe 4</w:t>
      </w:r>
      <w:r w:rsidRPr="00954470">
        <w:t xml:space="preserve">, </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C97136" w:rsidRPr="005D79EB" w:rsidTr="00727857">
        <w:trPr>
          <w:trHeight w:val="300"/>
        </w:trPr>
        <w:tc>
          <w:tcPr>
            <w:tcW w:w="1636"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p>
        </w:tc>
        <w:tc>
          <w:tcPr>
            <w:tcW w:w="1338"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p>
        </w:tc>
      </w:tr>
      <w:tr w:rsidR="00C97136" w:rsidRPr="005D79EB" w:rsidTr="00727857">
        <w:trPr>
          <w:trHeight w:val="300"/>
        </w:trPr>
        <w:tc>
          <w:tcPr>
            <w:tcW w:w="1636" w:type="dxa"/>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Erster Teil:</w:t>
            </w:r>
          </w:p>
        </w:tc>
        <w:tc>
          <w:tcPr>
            <w:tcW w:w="2190" w:type="dxa"/>
            <w:gridSpan w:val="2"/>
            <w:tcBorders>
              <w:top w:val="nil"/>
              <w:left w:val="nil"/>
              <w:bottom w:val="nil"/>
              <w:right w:val="nil"/>
            </w:tcBorders>
            <w:shd w:val="clear" w:color="auto" w:fill="auto"/>
            <w:noWrap/>
            <w:vAlign w:val="bottom"/>
            <w:hideMark/>
          </w:tcPr>
          <w:p w:rsidR="00C97136" w:rsidRPr="005D79EB" w:rsidRDefault="00C97136"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 xml:space="preserve">innere Hälfte bearbeitet </w:t>
            </w:r>
          </w:p>
        </w:tc>
        <w:tc>
          <w:tcPr>
            <w:tcW w:w="2400" w:type="dxa"/>
            <w:gridSpan w:val="2"/>
            <w:tcBorders>
              <w:top w:val="nil"/>
              <w:left w:val="nil"/>
              <w:bottom w:val="nil"/>
              <w:right w:val="nil"/>
            </w:tcBorders>
            <w:shd w:val="clear" w:color="auto" w:fill="auto"/>
            <w:noWrap/>
            <w:vAlign w:val="bottom"/>
            <w:hideMark/>
          </w:tcPr>
          <w:p w:rsidR="00C97136" w:rsidRDefault="00C97136"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Nachfolgend</w:t>
            </w:r>
          </w:p>
          <w:p w:rsidR="00C97136" w:rsidRPr="005D79EB" w:rsidRDefault="00C97136" w:rsidP="00727857">
            <w:pPr>
              <w:spacing w:after="0" w:line="240" w:lineRule="auto"/>
              <w:rPr>
                <w:rFonts w:ascii="Calibri" w:eastAsia="Times New Roman" w:hAnsi="Calibri" w:cs="Calibri"/>
                <w:color w:val="000000"/>
                <w:lang w:eastAsia="de-DE"/>
              </w:rPr>
            </w:pPr>
          </w:p>
        </w:tc>
      </w:tr>
    </w:tbl>
    <w:p w:rsidR="00C97136" w:rsidRDefault="00C97136" w:rsidP="00C97136">
      <w:pPr>
        <w:rPr>
          <w:b/>
          <w:i/>
        </w:rPr>
      </w:pPr>
    </w:p>
    <w:p w:rsidR="00C97136" w:rsidRDefault="00C97136" w:rsidP="00C97136"/>
    <w:tbl>
      <w:tblPr>
        <w:tblStyle w:val="Tabellenraster"/>
        <w:tblW w:w="0" w:type="auto"/>
        <w:tblLook w:val="04A0" w:firstRow="1" w:lastRow="0" w:firstColumn="1" w:lastColumn="0" w:noHBand="0" w:noVBand="1"/>
      </w:tblPr>
      <w:tblGrid>
        <w:gridCol w:w="4606"/>
        <w:gridCol w:w="4606"/>
      </w:tblGrid>
      <w:tr w:rsidR="00C97136" w:rsidTr="00727857">
        <w:tc>
          <w:tcPr>
            <w:tcW w:w="4606" w:type="dxa"/>
          </w:tcPr>
          <w:p w:rsidR="00C97136" w:rsidRDefault="00C97136" w:rsidP="00727857">
            <w:r>
              <w:t>Anzahl</w:t>
            </w:r>
          </w:p>
        </w:tc>
        <w:tc>
          <w:tcPr>
            <w:tcW w:w="4606" w:type="dxa"/>
          </w:tcPr>
          <w:p w:rsidR="00C97136" w:rsidRDefault="00C97136" w:rsidP="00727857">
            <w:r>
              <w:t>371</w:t>
            </w:r>
          </w:p>
        </w:tc>
      </w:tr>
      <w:tr w:rsidR="00C97136" w:rsidTr="00727857">
        <w:tc>
          <w:tcPr>
            <w:tcW w:w="4606" w:type="dxa"/>
          </w:tcPr>
          <w:p w:rsidR="00C97136" w:rsidRDefault="00C97136" w:rsidP="00727857">
            <w:r>
              <w:t>Arithmetisches Mittel</w:t>
            </w:r>
          </w:p>
        </w:tc>
        <w:tc>
          <w:tcPr>
            <w:tcW w:w="4606" w:type="dxa"/>
          </w:tcPr>
          <w:p w:rsidR="00C97136" w:rsidRDefault="00C97136" w:rsidP="00727857">
            <w:r>
              <w:rPr>
                <w:rFonts w:ascii="Calibri" w:eastAsia="Times New Roman" w:hAnsi="Calibri" w:cs="Calibri"/>
                <w:color w:val="000000"/>
                <w:lang w:eastAsia="de-DE"/>
              </w:rPr>
              <w:t>581,01 µ</w:t>
            </w:r>
          </w:p>
        </w:tc>
      </w:tr>
      <w:tr w:rsidR="00C97136" w:rsidTr="00727857">
        <w:tc>
          <w:tcPr>
            <w:tcW w:w="4606" w:type="dxa"/>
          </w:tcPr>
          <w:p w:rsidR="00C97136" w:rsidRDefault="00C97136" w:rsidP="00727857">
            <w:r>
              <w:t>Median</w:t>
            </w:r>
          </w:p>
        </w:tc>
        <w:tc>
          <w:tcPr>
            <w:tcW w:w="4606" w:type="dxa"/>
          </w:tcPr>
          <w:p w:rsidR="00C97136" w:rsidRDefault="00C97136" w:rsidP="00727857">
            <w:r>
              <w:rPr>
                <w:rFonts w:ascii="Calibri" w:eastAsia="Times New Roman" w:hAnsi="Calibri" w:cs="Calibri"/>
                <w:color w:val="000000"/>
                <w:lang w:eastAsia="de-DE"/>
              </w:rPr>
              <w:t>555,55 µ</w:t>
            </w:r>
          </w:p>
        </w:tc>
      </w:tr>
      <w:tr w:rsidR="00C97136" w:rsidTr="00727857">
        <w:tc>
          <w:tcPr>
            <w:tcW w:w="4606" w:type="dxa"/>
          </w:tcPr>
          <w:p w:rsidR="00C97136" w:rsidRDefault="00C97136" w:rsidP="00727857">
            <w:r>
              <w:t>Standardabweichung</w:t>
            </w:r>
          </w:p>
        </w:tc>
        <w:tc>
          <w:tcPr>
            <w:tcW w:w="4606" w:type="dxa"/>
          </w:tcPr>
          <w:p w:rsidR="00C97136" w:rsidRDefault="00E11D96" w:rsidP="00727857">
            <w:r>
              <w:rPr>
                <w:rFonts w:ascii="Calibri" w:eastAsia="Times New Roman" w:hAnsi="Calibri" w:cs="Calibri"/>
                <w:color w:val="000000"/>
                <w:lang w:eastAsia="de-DE"/>
              </w:rPr>
              <w:t>164,45</w:t>
            </w:r>
          </w:p>
        </w:tc>
      </w:tr>
    </w:tbl>
    <w:p w:rsidR="00C97136" w:rsidRDefault="00C97136" w:rsidP="00C97136">
      <w:pPr>
        <w:rPr>
          <w:b/>
          <w:i/>
        </w:rPr>
      </w:pPr>
    </w:p>
    <w:tbl>
      <w:tblPr>
        <w:tblW w:w="2773" w:type="dxa"/>
        <w:tblInd w:w="55" w:type="dxa"/>
        <w:tblCellMar>
          <w:left w:w="70" w:type="dxa"/>
          <w:right w:w="70" w:type="dxa"/>
        </w:tblCellMar>
        <w:tblLook w:val="04A0" w:firstRow="1" w:lastRow="0" w:firstColumn="1" w:lastColumn="0" w:noHBand="0" w:noVBand="1"/>
      </w:tblPr>
      <w:tblGrid>
        <w:gridCol w:w="1573"/>
        <w:gridCol w:w="1200"/>
      </w:tblGrid>
      <w:tr w:rsidR="00C97136" w:rsidRPr="00C97136" w:rsidTr="00C97136">
        <w:trPr>
          <w:trHeight w:val="300"/>
        </w:trPr>
        <w:tc>
          <w:tcPr>
            <w:tcW w:w="1573" w:type="dxa"/>
            <w:tcBorders>
              <w:top w:val="nil"/>
              <w:left w:val="nil"/>
              <w:bottom w:val="nil"/>
              <w:right w:val="nil"/>
            </w:tcBorders>
            <w:shd w:val="clear" w:color="auto" w:fill="auto"/>
            <w:noWrap/>
            <w:vAlign w:val="bottom"/>
            <w:hideMark/>
          </w:tcPr>
          <w:p w:rsidR="00C97136" w:rsidRPr="00C97136" w:rsidRDefault="00C97136" w:rsidP="00C97136">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C97136" w:rsidRPr="00C97136" w:rsidRDefault="00C97136" w:rsidP="00C97136">
            <w:pPr>
              <w:spacing w:after="0" w:line="240" w:lineRule="auto"/>
              <w:jc w:val="center"/>
              <w:rPr>
                <w:rFonts w:ascii="Calibri" w:eastAsia="Times New Roman" w:hAnsi="Calibri" w:cs="Calibri"/>
                <w:color w:val="000000"/>
                <w:lang w:eastAsia="de-DE"/>
              </w:rPr>
            </w:pPr>
          </w:p>
        </w:tc>
      </w:tr>
    </w:tbl>
    <w:p w:rsidR="00C97136" w:rsidRDefault="00C97136" w:rsidP="00C97136">
      <w:pPr>
        <w:rPr>
          <w:b/>
          <w:i/>
        </w:rPr>
      </w:pPr>
    </w:p>
    <w:p w:rsidR="00E11D96" w:rsidRDefault="00E11D96" w:rsidP="00C97136">
      <w:pPr>
        <w:rPr>
          <w:b/>
          <w:i/>
        </w:rPr>
      </w:pPr>
    </w:p>
    <w:p w:rsidR="00E11D96" w:rsidRDefault="00E11D96" w:rsidP="00C97136">
      <w:pPr>
        <w:rPr>
          <w:b/>
          <w:i/>
        </w:rPr>
      </w:pPr>
    </w:p>
    <w:p w:rsidR="00E11D96" w:rsidRDefault="00E11D96" w:rsidP="00C97136">
      <w:pPr>
        <w:rPr>
          <w:b/>
          <w:i/>
        </w:rPr>
      </w:pPr>
    </w:p>
    <w:tbl>
      <w:tblPr>
        <w:tblW w:w="7337" w:type="dxa"/>
        <w:tblInd w:w="55" w:type="dxa"/>
        <w:tblCellMar>
          <w:left w:w="70" w:type="dxa"/>
          <w:right w:w="70" w:type="dxa"/>
        </w:tblCellMar>
        <w:tblLook w:val="04A0" w:firstRow="1" w:lastRow="0" w:firstColumn="1" w:lastColumn="0" w:noHBand="0" w:noVBand="1"/>
      </w:tblPr>
      <w:tblGrid>
        <w:gridCol w:w="1200"/>
        <w:gridCol w:w="292"/>
        <w:gridCol w:w="908"/>
        <w:gridCol w:w="59"/>
        <w:gridCol w:w="1278"/>
        <w:gridCol w:w="1200"/>
        <w:gridCol w:w="1200"/>
        <w:gridCol w:w="1200"/>
      </w:tblGrid>
      <w:tr w:rsidR="00E11D96" w:rsidRPr="00E11D96" w:rsidTr="00E11D96">
        <w:trPr>
          <w:trHeight w:val="300"/>
        </w:trPr>
        <w:tc>
          <w:tcPr>
            <w:tcW w:w="2459" w:type="dxa"/>
            <w:gridSpan w:val="4"/>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19. -Dezember 2025:</w:t>
            </w:r>
          </w:p>
        </w:tc>
        <w:tc>
          <w:tcPr>
            <w:tcW w:w="1278"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15:31 h</w:t>
            </w:r>
          </w:p>
        </w:tc>
        <w:tc>
          <w:tcPr>
            <w:tcW w:w="1200" w:type="dxa"/>
            <w:tcBorders>
              <w:top w:val="nil"/>
              <w:left w:val="nil"/>
              <w:bottom w:val="nil"/>
              <w:right w:val="nil"/>
            </w:tcBorders>
            <w:shd w:val="clear" w:color="auto" w:fill="auto"/>
            <w:noWrap/>
            <w:vAlign w:val="bottom"/>
            <w:hideMark/>
          </w:tcPr>
          <w:p w:rsidR="00E11D96" w:rsidRPr="00E11D96" w:rsidRDefault="00842F10" w:rsidP="00E11D96">
            <w:pPr>
              <w:spacing w:after="0" w:line="240" w:lineRule="auto"/>
              <w:rPr>
                <w:rFonts w:ascii="Calibri" w:eastAsia="Times New Roman" w:hAnsi="Calibri" w:cs="Calibri"/>
                <w:color w:val="000000"/>
                <w:lang w:eastAsia="de-DE"/>
              </w:rPr>
            </w:pPr>
            <w:r w:rsidRPr="00842F10">
              <w:t>Teilprobe 4</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r>
      <w:tr w:rsidR="00E11D96" w:rsidRPr="00E11D96" w:rsidTr="00E11D96">
        <w:trPr>
          <w:trHeight w:val="300"/>
        </w:trPr>
        <w:tc>
          <w:tcPr>
            <w:tcW w:w="3737" w:type="dxa"/>
            <w:gridSpan w:val="5"/>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Gelatine aus dem Porzellan: </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51,88 g</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als Ganzes</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r>
      <w:tr w:rsidR="00E11D96" w:rsidRPr="00E11D96" w:rsidTr="00E11D96">
        <w:trPr>
          <w:trHeight w:val="300"/>
        </w:trPr>
        <w:tc>
          <w:tcPr>
            <w:tcW w:w="1492" w:type="dxa"/>
            <w:gridSpan w:val="2"/>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Ein Sektor:</w:t>
            </w:r>
          </w:p>
        </w:tc>
        <w:tc>
          <w:tcPr>
            <w:tcW w:w="967" w:type="dxa"/>
            <w:gridSpan w:val="2"/>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2,7 g</w:t>
            </w:r>
          </w:p>
        </w:tc>
        <w:tc>
          <w:tcPr>
            <w:tcW w:w="1278"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n  =  97</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r>
      <w:tr w:rsidR="00E11D96" w:rsidRPr="00E11D96" w:rsidTr="00E11D96">
        <w:trPr>
          <w:trHeight w:val="300"/>
        </w:trPr>
        <w:tc>
          <w:tcPr>
            <w:tcW w:w="1492" w:type="dxa"/>
            <w:gridSpan w:val="2"/>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Erster Teil:</w:t>
            </w:r>
          </w:p>
        </w:tc>
        <w:tc>
          <w:tcPr>
            <w:tcW w:w="2245" w:type="dxa"/>
            <w:gridSpan w:val="3"/>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äußere Hälfte bearbeitet </w:t>
            </w:r>
          </w:p>
        </w:tc>
        <w:tc>
          <w:tcPr>
            <w:tcW w:w="2400" w:type="dxa"/>
            <w:gridSpan w:val="2"/>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nachfolgend</w:t>
            </w: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r>
      <w:tr w:rsidR="00E11D96" w:rsidRPr="00E11D96" w:rsidTr="00E11D96">
        <w:trPr>
          <w:trHeight w:val="300"/>
        </w:trPr>
        <w:tc>
          <w:tcPr>
            <w:tcW w:w="2459" w:type="dxa"/>
            <w:gridSpan w:val="4"/>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i/>
                <w:color w:val="000000"/>
                <w:lang w:eastAsia="de-DE"/>
              </w:rPr>
            </w:pPr>
            <w:r w:rsidRPr="00E11D96">
              <w:rPr>
                <w:rFonts w:ascii="Calibri" w:eastAsia="Times New Roman" w:hAnsi="Calibri" w:cs="Calibri"/>
                <w:i/>
                <w:color w:val="000000"/>
                <w:lang w:eastAsia="de-DE"/>
              </w:rPr>
              <w:t xml:space="preserve">Daphnia </w:t>
            </w:r>
            <w:proofErr w:type="spellStart"/>
            <w:r w:rsidRPr="00E11D96">
              <w:rPr>
                <w:rFonts w:ascii="Calibri" w:eastAsia="Times New Roman" w:hAnsi="Calibri" w:cs="Calibri"/>
                <w:i/>
                <w:color w:val="000000"/>
                <w:lang w:eastAsia="de-DE"/>
              </w:rPr>
              <w:t>galeata</w:t>
            </w:r>
            <w:proofErr w:type="spellEnd"/>
          </w:p>
        </w:tc>
        <w:tc>
          <w:tcPr>
            <w:tcW w:w="1278"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11D96" w:rsidRPr="00E11D96" w:rsidRDefault="00E11D96" w:rsidP="00E11D96">
            <w:pPr>
              <w:spacing w:after="0" w:line="240" w:lineRule="auto"/>
              <w:rPr>
                <w:rFonts w:ascii="Calibri" w:eastAsia="Times New Roman" w:hAnsi="Calibri" w:cs="Calibri"/>
                <w:color w:val="000000"/>
                <w:lang w:eastAsia="de-DE"/>
              </w:rPr>
            </w:pPr>
          </w:p>
        </w:tc>
      </w:tr>
      <w:tr w:rsidR="0052389B" w:rsidRPr="00E11D96" w:rsidTr="00E11D96">
        <w:trPr>
          <w:gridAfter w:val="5"/>
          <w:wAfter w:w="4937" w:type="dxa"/>
          <w:trHeight w:val="300"/>
        </w:trPr>
        <w:tc>
          <w:tcPr>
            <w:tcW w:w="1200" w:type="dxa"/>
            <w:tcBorders>
              <w:top w:val="nil"/>
              <w:left w:val="nil"/>
              <w:bottom w:val="nil"/>
              <w:right w:val="nil"/>
            </w:tcBorders>
            <w:shd w:val="clear" w:color="auto" w:fill="auto"/>
            <w:noWrap/>
            <w:vAlign w:val="bottom"/>
            <w:hideMark/>
          </w:tcPr>
          <w:p w:rsidR="0052389B" w:rsidRPr="00E11D96" w:rsidRDefault="0052389B" w:rsidP="00E11D96">
            <w:pPr>
              <w:spacing w:after="0" w:line="240" w:lineRule="auto"/>
              <w:rPr>
                <w:rFonts w:ascii="Calibri" w:eastAsia="Times New Roman" w:hAnsi="Calibri" w:cs="Calibri"/>
                <w:color w:val="000000"/>
                <w:lang w:eastAsia="de-DE"/>
              </w:rPr>
            </w:pPr>
          </w:p>
        </w:tc>
        <w:tc>
          <w:tcPr>
            <w:tcW w:w="1200" w:type="dxa"/>
            <w:gridSpan w:val="2"/>
            <w:tcBorders>
              <w:top w:val="nil"/>
              <w:left w:val="nil"/>
              <w:bottom w:val="nil"/>
              <w:right w:val="nil"/>
            </w:tcBorders>
            <w:shd w:val="clear" w:color="auto" w:fill="auto"/>
            <w:noWrap/>
            <w:vAlign w:val="bottom"/>
            <w:hideMark/>
          </w:tcPr>
          <w:p w:rsidR="0052389B" w:rsidRPr="00E11D96" w:rsidRDefault="0052389B" w:rsidP="00E11D96">
            <w:pPr>
              <w:spacing w:after="0" w:line="240" w:lineRule="auto"/>
              <w:rPr>
                <w:rFonts w:ascii="Calibri" w:eastAsia="Times New Roman" w:hAnsi="Calibri" w:cs="Calibri"/>
                <w:color w:val="000000"/>
                <w:lang w:eastAsia="de-DE"/>
              </w:rPr>
            </w:pPr>
          </w:p>
        </w:tc>
      </w:tr>
    </w:tbl>
    <w:p w:rsidR="00E11D96" w:rsidRDefault="00E11D96" w:rsidP="00C97136">
      <w:pPr>
        <w:rPr>
          <w:b/>
          <w:i/>
        </w:rPr>
      </w:pPr>
    </w:p>
    <w:p w:rsidR="008D337E" w:rsidRDefault="008D337E" w:rsidP="00C97136">
      <w:pPr>
        <w:rPr>
          <w:b/>
          <w:i/>
        </w:rPr>
      </w:pPr>
      <w:r>
        <w:rPr>
          <w:noProof/>
          <w:lang w:eastAsia="de-DE"/>
        </w:rPr>
        <w:drawing>
          <wp:inline distT="0" distB="0" distL="0" distR="0" wp14:anchorId="263ABE0A" wp14:editId="33ABA53E">
            <wp:extent cx="4572000" cy="2743200"/>
            <wp:effectExtent l="0" t="0" r="19050" b="1905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37E" w:rsidRDefault="008D337E" w:rsidP="008D337E">
      <w:pPr>
        <w:rPr>
          <w:i/>
        </w:rPr>
      </w:pPr>
      <w:r w:rsidRPr="00954470">
        <w:t>A</w:t>
      </w:r>
      <w:r>
        <w:t>bbildung 13</w:t>
      </w:r>
      <w:r w:rsidRPr="00954470">
        <w:t xml:space="preserve">: Längenverteilung des Wasserflohs </w:t>
      </w:r>
      <w:r w:rsidRPr="00D405FF">
        <w:rPr>
          <w:i/>
        </w:rPr>
        <w:t xml:space="preserve">Daphnia </w:t>
      </w:r>
      <w:proofErr w:type="spellStart"/>
      <w:r w:rsidRPr="00D405FF">
        <w:rPr>
          <w:i/>
        </w:rPr>
        <w:t>galeata</w:t>
      </w:r>
      <w:proofErr w:type="spellEnd"/>
    </w:p>
    <w:p w:rsidR="008D337E" w:rsidRPr="0043715E" w:rsidRDefault="008D337E" w:rsidP="008D337E">
      <w:r>
        <w:t xml:space="preserve">Längenangaben in </w:t>
      </w:r>
      <w:proofErr w:type="spellStart"/>
      <w:r>
        <w:t>mikron</w:t>
      </w:r>
      <w:proofErr w:type="spellEnd"/>
      <w:r>
        <w:t xml:space="preserve"> (µ)</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8D337E" w:rsidRPr="005D79EB" w:rsidTr="00727857">
        <w:trPr>
          <w:trHeight w:val="300"/>
        </w:trPr>
        <w:tc>
          <w:tcPr>
            <w:tcW w:w="1636"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p>
        </w:tc>
        <w:tc>
          <w:tcPr>
            <w:tcW w:w="1338"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  =  71</w:t>
            </w:r>
          </w:p>
        </w:tc>
        <w:tc>
          <w:tcPr>
            <w:tcW w:w="1200"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p>
        </w:tc>
      </w:tr>
      <w:tr w:rsidR="008D337E" w:rsidRPr="005D79EB" w:rsidTr="00727857">
        <w:trPr>
          <w:trHeight w:val="300"/>
        </w:trPr>
        <w:tc>
          <w:tcPr>
            <w:tcW w:w="1636" w:type="dxa"/>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Erster Teil:</w:t>
            </w:r>
          </w:p>
        </w:tc>
        <w:tc>
          <w:tcPr>
            <w:tcW w:w="2190" w:type="dxa"/>
            <w:gridSpan w:val="2"/>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äuß</w:t>
            </w:r>
            <w:r w:rsidRPr="005D79EB">
              <w:rPr>
                <w:rFonts w:ascii="Calibri" w:eastAsia="Times New Roman" w:hAnsi="Calibri" w:cs="Calibri"/>
                <w:color w:val="000000"/>
                <w:lang w:eastAsia="de-DE"/>
              </w:rPr>
              <w:t xml:space="preserve">ere Hälfte bearbeitet </w:t>
            </w:r>
          </w:p>
        </w:tc>
        <w:tc>
          <w:tcPr>
            <w:tcW w:w="2400" w:type="dxa"/>
            <w:gridSpan w:val="2"/>
            <w:tcBorders>
              <w:top w:val="nil"/>
              <w:left w:val="nil"/>
              <w:bottom w:val="nil"/>
              <w:right w:val="nil"/>
            </w:tcBorders>
            <w:shd w:val="clear" w:color="auto" w:fill="auto"/>
            <w:noWrap/>
            <w:vAlign w:val="bottom"/>
            <w:hideMark/>
          </w:tcPr>
          <w:p w:rsidR="008D337E" w:rsidRPr="005D79EB" w:rsidRDefault="008D337E"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nachfolgend</w:t>
            </w:r>
          </w:p>
        </w:tc>
      </w:tr>
    </w:tbl>
    <w:p w:rsidR="008D337E" w:rsidRDefault="008D337E" w:rsidP="008D337E"/>
    <w:p w:rsidR="008D337E" w:rsidRDefault="008D337E" w:rsidP="008D337E">
      <w:r w:rsidRPr="00D405FF">
        <w:rPr>
          <w:b/>
          <w:i/>
        </w:rPr>
        <w:t xml:space="preserve">Daphnia </w:t>
      </w:r>
      <w:proofErr w:type="spellStart"/>
      <w:r w:rsidRPr="00D405FF">
        <w:rPr>
          <w:b/>
          <w:i/>
        </w:rPr>
        <w:t>galeata</w:t>
      </w:r>
      <w:proofErr w:type="spellEnd"/>
      <w:r>
        <w:rPr>
          <w:b/>
        </w:rPr>
        <w:t xml:space="preserve">, </w:t>
      </w:r>
      <w:r w:rsidRPr="00954470">
        <w:t>T</w:t>
      </w:r>
      <w:r>
        <w:t>eilprobe 4, Außenteil  des Sektors 2,7 g</w:t>
      </w:r>
    </w:p>
    <w:tbl>
      <w:tblPr>
        <w:tblStyle w:val="Tabellenraster"/>
        <w:tblW w:w="0" w:type="auto"/>
        <w:tblLook w:val="04A0" w:firstRow="1" w:lastRow="0" w:firstColumn="1" w:lastColumn="0" w:noHBand="0" w:noVBand="1"/>
      </w:tblPr>
      <w:tblGrid>
        <w:gridCol w:w="4606"/>
        <w:gridCol w:w="4606"/>
      </w:tblGrid>
      <w:tr w:rsidR="008D337E" w:rsidTr="00727857">
        <w:tc>
          <w:tcPr>
            <w:tcW w:w="4606" w:type="dxa"/>
          </w:tcPr>
          <w:p w:rsidR="008D337E" w:rsidRDefault="008D337E" w:rsidP="00727857">
            <w:r>
              <w:t>Anzahl</w:t>
            </w:r>
          </w:p>
        </w:tc>
        <w:tc>
          <w:tcPr>
            <w:tcW w:w="4606" w:type="dxa"/>
          </w:tcPr>
          <w:p w:rsidR="008D337E" w:rsidRDefault="008D337E" w:rsidP="00727857">
            <w:r>
              <w:t>97</w:t>
            </w:r>
          </w:p>
        </w:tc>
      </w:tr>
      <w:tr w:rsidR="008D337E" w:rsidTr="00727857">
        <w:tc>
          <w:tcPr>
            <w:tcW w:w="4606" w:type="dxa"/>
          </w:tcPr>
          <w:p w:rsidR="008D337E" w:rsidRDefault="008D337E" w:rsidP="00727857">
            <w:r>
              <w:t>Arithmetisches Mittel</w:t>
            </w:r>
          </w:p>
        </w:tc>
        <w:tc>
          <w:tcPr>
            <w:tcW w:w="4606" w:type="dxa"/>
          </w:tcPr>
          <w:p w:rsidR="008D337E" w:rsidRDefault="008D337E" w:rsidP="00727857">
            <w:r>
              <w:rPr>
                <w:rFonts w:ascii="Calibri" w:eastAsia="Times New Roman" w:hAnsi="Calibri" w:cs="Calibri"/>
                <w:color w:val="000000"/>
                <w:lang w:eastAsia="de-DE"/>
              </w:rPr>
              <w:t>1055,67 µ</w:t>
            </w:r>
          </w:p>
        </w:tc>
      </w:tr>
      <w:tr w:rsidR="008D337E" w:rsidTr="00727857">
        <w:tc>
          <w:tcPr>
            <w:tcW w:w="4606" w:type="dxa"/>
          </w:tcPr>
          <w:p w:rsidR="008D337E" w:rsidRDefault="008D337E" w:rsidP="00727857">
            <w:r>
              <w:t>Median</w:t>
            </w:r>
          </w:p>
        </w:tc>
        <w:tc>
          <w:tcPr>
            <w:tcW w:w="4606" w:type="dxa"/>
          </w:tcPr>
          <w:p w:rsidR="008D337E" w:rsidRDefault="008D337E" w:rsidP="00727857">
            <w:r>
              <w:rPr>
                <w:rFonts w:ascii="Calibri" w:eastAsia="Times New Roman" w:hAnsi="Calibri" w:cs="Calibri"/>
                <w:color w:val="000000"/>
                <w:lang w:eastAsia="de-DE"/>
              </w:rPr>
              <w:t>1066,67 µ</w:t>
            </w:r>
          </w:p>
        </w:tc>
      </w:tr>
      <w:tr w:rsidR="008D337E" w:rsidTr="00727857">
        <w:tc>
          <w:tcPr>
            <w:tcW w:w="4606" w:type="dxa"/>
          </w:tcPr>
          <w:p w:rsidR="008D337E" w:rsidRDefault="008D337E" w:rsidP="00727857">
            <w:r>
              <w:t>Standardabweichung</w:t>
            </w:r>
          </w:p>
        </w:tc>
        <w:tc>
          <w:tcPr>
            <w:tcW w:w="4606" w:type="dxa"/>
          </w:tcPr>
          <w:p w:rsidR="008D337E" w:rsidRDefault="008D337E" w:rsidP="00727857">
            <w:r>
              <w:rPr>
                <w:rFonts w:ascii="Calibri" w:eastAsia="Times New Roman" w:hAnsi="Calibri" w:cs="Calibri"/>
                <w:color w:val="000000"/>
                <w:lang w:eastAsia="de-DE"/>
              </w:rPr>
              <w:t>316,08</w:t>
            </w:r>
          </w:p>
        </w:tc>
      </w:tr>
    </w:tbl>
    <w:p w:rsidR="008D337E" w:rsidRPr="00915D1F" w:rsidRDefault="008D337E" w:rsidP="00C97136">
      <w:pPr>
        <w:rPr>
          <w:b/>
          <w:i/>
        </w:rPr>
      </w:pPr>
    </w:p>
    <w:p w:rsidR="00C97136" w:rsidRDefault="00C97136" w:rsidP="005D79EB">
      <w:pPr>
        <w:rPr>
          <w:b/>
        </w:rPr>
      </w:pPr>
    </w:p>
    <w:p w:rsidR="008D337E" w:rsidRDefault="008D337E" w:rsidP="005D79EB">
      <w:pPr>
        <w:rPr>
          <w:b/>
        </w:rPr>
      </w:pPr>
    </w:p>
    <w:p w:rsidR="008D337E" w:rsidRDefault="008D337E" w:rsidP="005D79EB">
      <w:pPr>
        <w:rPr>
          <w:b/>
        </w:rPr>
      </w:pPr>
    </w:p>
    <w:p w:rsidR="008D337E" w:rsidRDefault="008D337E" w:rsidP="005D79EB">
      <w:pPr>
        <w:rPr>
          <w:b/>
        </w:rPr>
      </w:pPr>
    </w:p>
    <w:tbl>
      <w:tblPr>
        <w:tblW w:w="7337" w:type="dxa"/>
        <w:tblInd w:w="55" w:type="dxa"/>
        <w:tblCellMar>
          <w:left w:w="70" w:type="dxa"/>
          <w:right w:w="70" w:type="dxa"/>
        </w:tblCellMar>
        <w:tblLook w:val="04A0" w:firstRow="1" w:lastRow="0" w:firstColumn="1" w:lastColumn="0" w:noHBand="0" w:noVBand="1"/>
      </w:tblPr>
      <w:tblGrid>
        <w:gridCol w:w="1783"/>
        <w:gridCol w:w="1156"/>
        <w:gridCol w:w="1528"/>
        <w:gridCol w:w="1435"/>
        <w:gridCol w:w="1435"/>
      </w:tblGrid>
      <w:tr w:rsidR="008D337E" w:rsidRPr="00E11D96" w:rsidTr="008D337E">
        <w:trPr>
          <w:gridAfter w:val="1"/>
          <w:wAfter w:w="1435" w:type="dxa"/>
          <w:trHeight w:val="300"/>
        </w:trPr>
        <w:tc>
          <w:tcPr>
            <w:tcW w:w="2939" w:type="dxa"/>
            <w:gridSpan w:val="2"/>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lastRenderedPageBreak/>
              <w:t>19. -Dezember 2025:</w:t>
            </w:r>
          </w:p>
        </w:tc>
        <w:tc>
          <w:tcPr>
            <w:tcW w:w="1528"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15:31 h</w:t>
            </w:r>
          </w:p>
        </w:tc>
        <w:tc>
          <w:tcPr>
            <w:tcW w:w="1435"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p>
        </w:tc>
      </w:tr>
      <w:tr w:rsidR="008D337E" w:rsidRPr="00E11D96" w:rsidTr="008D337E">
        <w:trPr>
          <w:gridAfter w:val="1"/>
          <w:wAfter w:w="1435" w:type="dxa"/>
          <w:trHeight w:val="300"/>
        </w:trPr>
        <w:tc>
          <w:tcPr>
            <w:tcW w:w="4467" w:type="dxa"/>
            <w:gridSpan w:val="3"/>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Gelatine aus dem Porzellan: </w:t>
            </w:r>
          </w:p>
        </w:tc>
        <w:tc>
          <w:tcPr>
            <w:tcW w:w="1435"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51,88 g</w:t>
            </w:r>
          </w:p>
        </w:tc>
      </w:tr>
      <w:tr w:rsidR="008D337E" w:rsidRPr="00E11D96" w:rsidTr="008D337E">
        <w:trPr>
          <w:gridAfter w:val="1"/>
          <w:wAfter w:w="1435" w:type="dxa"/>
          <w:trHeight w:val="300"/>
        </w:trPr>
        <w:tc>
          <w:tcPr>
            <w:tcW w:w="1783"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Ein Sektor:</w:t>
            </w:r>
          </w:p>
        </w:tc>
        <w:tc>
          <w:tcPr>
            <w:tcW w:w="1156"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2,7 g</w:t>
            </w:r>
          </w:p>
        </w:tc>
        <w:tc>
          <w:tcPr>
            <w:tcW w:w="1528" w:type="dxa"/>
            <w:tcBorders>
              <w:top w:val="nil"/>
              <w:left w:val="nil"/>
              <w:bottom w:val="nil"/>
              <w:right w:val="nil"/>
            </w:tcBorders>
            <w:shd w:val="clear" w:color="auto" w:fill="auto"/>
            <w:noWrap/>
            <w:vAlign w:val="bottom"/>
            <w:hideMark/>
          </w:tcPr>
          <w:p w:rsidR="008D337E" w:rsidRDefault="008D337E"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Teilprobe 4</w:t>
            </w:r>
          </w:p>
          <w:p w:rsidR="008D337E" w:rsidRPr="00E11D96" w:rsidRDefault="008D337E" w:rsidP="00727857">
            <w:pPr>
              <w:spacing w:after="0" w:line="240" w:lineRule="auto"/>
              <w:rPr>
                <w:rFonts w:ascii="Calibri" w:eastAsia="Times New Roman" w:hAnsi="Calibri" w:cs="Calibri"/>
                <w:color w:val="000000"/>
                <w:lang w:eastAsia="de-DE"/>
              </w:rPr>
            </w:pPr>
          </w:p>
        </w:tc>
        <w:tc>
          <w:tcPr>
            <w:tcW w:w="1435"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p>
        </w:tc>
      </w:tr>
      <w:tr w:rsidR="008D337E" w:rsidRPr="00E11D96" w:rsidTr="008D337E">
        <w:trPr>
          <w:trHeight w:val="300"/>
        </w:trPr>
        <w:tc>
          <w:tcPr>
            <w:tcW w:w="1783"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Erster Teil:</w:t>
            </w:r>
          </w:p>
        </w:tc>
        <w:tc>
          <w:tcPr>
            <w:tcW w:w="2684" w:type="dxa"/>
            <w:gridSpan w:val="2"/>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äußere Hälfte bearbeitet </w:t>
            </w:r>
          </w:p>
        </w:tc>
        <w:tc>
          <w:tcPr>
            <w:tcW w:w="2870" w:type="dxa"/>
            <w:gridSpan w:val="2"/>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Nachfolgend</w:t>
            </w:r>
          </w:p>
        </w:tc>
      </w:tr>
      <w:tr w:rsidR="008D337E" w:rsidRPr="00E11D96" w:rsidTr="008D337E">
        <w:trPr>
          <w:gridAfter w:val="1"/>
          <w:wAfter w:w="1435" w:type="dxa"/>
          <w:trHeight w:val="300"/>
        </w:trPr>
        <w:tc>
          <w:tcPr>
            <w:tcW w:w="2939" w:type="dxa"/>
            <w:gridSpan w:val="2"/>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i/>
                <w:color w:val="000000"/>
                <w:lang w:eastAsia="de-DE"/>
              </w:rPr>
            </w:pPr>
            <w:proofErr w:type="spellStart"/>
            <w:r w:rsidRPr="008D337E">
              <w:rPr>
                <w:rFonts w:ascii="Calibri" w:eastAsia="Times New Roman" w:hAnsi="Calibri" w:cs="Calibri"/>
                <w:i/>
                <w:color w:val="000000"/>
                <w:lang w:eastAsia="de-DE"/>
              </w:rPr>
              <w:t>E</w:t>
            </w:r>
            <w:r>
              <w:rPr>
                <w:rFonts w:ascii="Calibri" w:eastAsia="Times New Roman" w:hAnsi="Calibri" w:cs="Calibri"/>
                <w:i/>
                <w:color w:val="000000"/>
                <w:lang w:eastAsia="de-DE"/>
              </w:rPr>
              <w:t>udiaptomus</w:t>
            </w:r>
            <w:proofErr w:type="spellEnd"/>
            <w:r>
              <w:rPr>
                <w:rFonts w:ascii="Calibri" w:eastAsia="Times New Roman" w:hAnsi="Calibri" w:cs="Calibri"/>
                <w:i/>
                <w:color w:val="000000"/>
                <w:lang w:eastAsia="de-DE"/>
              </w:rPr>
              <w:t xml:space="preserve"> </w:t>
            </w:r>
            <w:proofErr w:type="spellStart"/>
            <w:r>
              <w:rPr>
                <w:rFonts w:ascii="Calibri" w:eastAsia="Times New Roman" w:hAnsi="Calibri" w:cs="Calibri"/>
                <w:i/>
                <w:color w:val="000000"/>
                <w:lang w:eastAsia="de-DE"/>
              </w:rPr>
              <w:t>gracilis</w:t>
            </w:r>
            <w:proofErr w:type="spellEnd"/>
            <w:r>
              <w:rPr>
                <w:rFonts w:ascii="Calibri" w:eastAsia="Times New Roman" w:hAnsi="Calibri" w:cs="Calibri"/>
                <w:i/>
                <w:color w:val="000000"/>
                <w:lang w:eastAsia="de-DE"/>
              </w:rPr>
              <w:t xml:space="preserve"> </w:t>
            </w:r>
          </w:p>
        </w:tc>
        <w:tc>
          <w:tcPr>
            <w:tcW w:w="1528"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p>
        </w:tc>
        <w:tc>
          <w:tcPr>
            <w:tcW w:w="1435" w:type="dxa"/>
            <w:tcBorders>
              <w:top w:val="nil"/>
              <w:left w:val="nil"/>
              <w:bottom w:val="nil"/>
              <w:right w:val="nil"/>
            </w:tcBorders>
            <w:shd w:val="clear" w:color="auto" w:fill="auto"/>
            <w:noWrap/>
            <w:vAlign w:val="bottom"/>
            <w:hideMark/>
          </w:tcPr>
          <w:p w:rsidR="008D337E" w:rsidRPr="00E11D96" w:rsidRDefault="008D337E" w:rsidP="00727857">
            <w:pPr>
              <w:spacing w:after="0" w:line="240" w:lineRule="auto"/>
              <w:rPr>
                <w:rFonts w:ascii="Calibri" w:eastAsia="Times New Roman" w:hAnsi="Calibri" w:cs="Calibri"/>
                <w:color w:val="000000"/>
                <w:lang w:eastAsia="de-DE"/>
              </w:rPr>
            </w:pPr>
          </w:p>
        </w:tc>
      </w:tr>
    </w:tbl>
    <w:p w:rsidR="00C97136" w:rsidRDefault="00C97136" w:rsidP="005D79EB">
      <w:pPr>
        <w:rPr>
          <w:b/>
        </w:rPr>
      </w:pPr>
    </w:p>
    <w:p w:rsidR="008D337E" w:rsidRDefault="008D337E" w:rsidP="005D79EB">
      <w:pPr>
        <w:rPr>
          <w:b/>
        </w:rPr>
      </w:pPr>
      <w:r>
        <w:rPr>
          <w:noProof/>
          <w:lang w:eastAsia="de-DE"/>
        </w:rPr>
        <w:drawing>
          <wp:inline distT="0" distB="0" distL="0" distR="0" wp14:anchorId="5038C711" wp14:editId="1C8492E2">
            <wp:extent cx="4572000" cy="2743200"/>
            <wp:effectExtent l="0" t="0" r="19050" b="1905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74ED" w:rsidRPr="00954470" w:rsidRDefault="00B474ED" w:rsidP="00B474ED">
      <w:r w:rsidRPr="00954470">
        <w:t>A</w:t>
      </w:r>
      <w:r>
        <w:t>bbildung 14</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B474ED" w:rsidRDefault="00B474ED" w:rsidP="00B474ED">
      <w:r w:rsidRPr="00D405FF">
        <w:t xml:space="preserve">Längenangaben in </w:t>
      </w:r>
      <w:proofErr w:type="spellStart"/>
      <w:r w:rsidRPr="00D405FF">
        <w:t>mikron</w:t>
      </w:r>
      <w:proofErr w:type="spellEnd"/>
      <w:r w:rsidRPr="00D405FF">
        <w:t xml:space="preserve"> (µ)</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B474ED" w:rsidRPr="005D79EB" w:rsidTr="00727857">
        <w:trPr>
          <w:trHeight w:val="300"/>
        </w:trPr>
        <w:tc>
          <w:tcPr>
            <w:tcW w:w="1636" w:type="dxa"/>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B474ED" w:rsidRDefault="00B474ED"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r w:rsidR="005D0117">
              <w:rPr>
                <w:rFonts w:ascii="Calibri" w:eastAsia="Times New Roman" w:hAnsi="Calibri" w:cs="Calibri"/>
                <w:color w:val="000000"/>
                <w:lang w:eastAsia="de-DE"/>
              </w:rPr>
              <w:t xml:space="preserve">  </w:t>
            </w:r>
          </w:p>
          <w:p w:rsidR="005D0117" w:rsidRPr="005D79EB" w:rsidRDefault="005D0117" w:rsidP="00727857">
            <w:pPr>
              <w:spacing w:after="0" w:line="240" w:lineRule="auto"/>
              <w:rPr>
                <w:rFonts w:ascii="Calibri" w:eastAsia="Times New Roman" w:hAnsi="Calibri" w:cs="Calibri"/>
                <w:color w:val="000000"/>
                <w:lang w:eastAsia="de-DE"/>
              </w:rPr>
            </w:pPr>
          </w:p>
        </w:tc>
        <w:tc>
          <w:tcPr>
            <w:tcW w:w="1338" w:type="dxa"/>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p>
        </w:tc>
      </w:tr>
      <w:tr w:rsidR="00B474ED" w:rsidRPr="005D79EB" w:rsidTr="00727857">
        <w:trPr>
          <w:trHeight w:val="300"/>
        </w:trPr>
        <w:tc>
          <w:tcPr>
            <w:tcW w:w="1636" w:type="dxa"/>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p>
        </w:tc>
        <w:tc>
          <w:tcPr>
            <w:tcW w:w="2190" w:type="dxa"/>
            <w:gridSpan w:val="2"/>
            <w:tcBorders>
              <w:top w:val="nil"/>
              <w:left w:val="nil"/>
              <w:bottom w:val="nil"/>
              <w:right w:val="nil"/>
            </w:tcBorders>
            <w:shd w:val="clear" w:color="auto" w:fill="auto"/>
            <w:noWrap/>
            <w:vAlign w:val="bottom"/>
            <w:hideMark/>
          </w:tcPr>
          <w:p w:rsidR="00B474ED" w:rsidRPr="005D79EB" w:rsidRDefault="005D0117"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Ä</w:t>
            </w:r>
            <w:r w:rsidR="00B474ED">
              <w:rPr>
                <w:rFonts w:ascii="Calibri" w:eastAsia="Times New Roman" w:hAnsi="Calibri" w:cs="Calibri"/>
                <w:color w:val="000000"/>
                <w:lang w:eastAsia="de-DE"/>
              </w:rPr>
              <w:t>ußere</w:t>
            </w:r>
            <w:r>
              <w:rPr>
                <w:rFonts w:ascii="Calibri" w:eastAsia="Times New Roman" w:hAnsi="Calibri" w:cs="Calibri"/>
                <w:color w:val="000000"/>
                <w:lang w:eastAsia="de-DE"/>
              </w:rPr>
              <w:t xml:space="preserve"> </w:t>
            </w:r>
            <w:r w:rsidR="00B474ED">
              <w:rPr>
                <w:rFonts w:ascii="Calibri" w:eastAsia="Times New Roman" w:hAnsi="Calibri" w:cs="Calibri"/>
                <w:color w:val="000000"/>
                <w:lang w:eastAsia="de-DE"/>
              </w:rPr>
              <w:t xml:space="preserve"> Hä</w:t>
            </w:r>
            <w:r>
              <w:rPr>
                <w:rFonts w:ascii="Calibri" w:eastAsia="Times New Roman" w:hAnsi="Calibri" w:cs="Calibri"/>
                <w:color w:val="000000"/>
                <w:lang w:eastAsia="de-DE"/>
              </w:rPr>
              <w:t>lfte bearbeitet</w:t>
            </w:r>
          </w:p>
        </w:tc>
        <w:tc>
          <w:tcPr>
            <w:tcW w:w="2400" w:type="dxa"/>
            <w:gridSpan w:val="2"/>
            <w:tcBorders>
              <w:top w:val="nil"/>
              <w:left w:val="nil"/>
              <w:bottom w:val="nil"/>
              <w:right w:val="nil"/>
            </w:tcBorders>
            <w:shd w:val="clear" w:color="auto" w:fill="auto"/>
            <w:noWrap/>
            <w:vAlign w:val="bottom"/>
            <w:hideMark/>
          </w:tcPr>
          <w:p w:rsidR="00B474ED" w:rsidRPr="005D79EB" w:rsidRDefault="00B474ED" w:rsidP="00727857">
            <w:pPr>
              <w:spacing w:after="0" w:line="240" w:lineRule="auto"/>
              <w:rPr>
                <w:rFonts w:ascii="Calibri" w:eastAsia="Times New Roman" w:hAnsi="Calibri" w:cs="Calibri"/>
                <w:color w:val="000000"/>
                <w:lang w:eastAsia="de-DE"/>
              </w:rPr>
            </w:pPr>
          </w:p>
        </w:tc>
      </w:tr>
    </w:tbl>
    <w:p w:rsidR="00B474ED" w:rsidRDefault="00B474ED" w:rsidP="00B474ED"/>
    <w:p w:rsidR="00B474ED" w:rsidRDefault="00B474ED" w:rsidP="00B474ED">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4</w:t>
      </w:r>
      <w:r w:rsidRPr="00954470">
        <w:t>,</w:t>
      </w:r>
    </w:p>
    <w:tbl>
      <w:tblPr>
        <w:tblStyle w:val="Tabellenraster"/>
        <w:tblW w:w="0" w:type="auto"/>
        <w:tblLook w:val="04A0" w:firstRow="1" w:lastRow="0" w:firstColumn="1" w:lastColumn="0" w:noHBand="0" w:noVBand="1"/>
      </w:tblPr>
      <w:tblGrid>
        <w:gridCol w:w="4606"/>
        <w:gridCol w:w="4606"/>
      </w:tblGrid>
      <w:tr w:rsidR="00B474ED" w:rsidTr="00727857">
        <w:tc>
          <w:tcPr>
            <w:tcW w:w="4606" w:type="dxa"/>
          </w:tcPr>
          <w:p w:rsidR="00B474ED" w:rsidRDefault="00B474ED" w:rsidP="00727857">
            <w:r>
              <w:t>Anzahl</w:t>
            </w:r>
          </w:p>
        </w:tc>
        <w:tc>
          <w:tcPr>
            <w:tcW w:w="4606" w:type="dxa"/>
          </w:tcPr>
          <w:p w:rsidR="00B474ED" w:rsidRDefault="00B474ED" w:rsidP="00727857">
            <w:r>
              <w:t>153</w:t>
            </w:r>
          </w:p>
        </w:tc>
      </w:tr>
      <w:tr w:rsidR="00B474ED" w:rsidTr="00727857">
        <w:tc>
          <w:tcPr>
            <w:tcW w:w="4606" w:type="dxa"/>
          </w:tcPr>
          <w:p w:rsidR="00B474ED" w:rsidRDefault="00B474ED" w:rsidP="00727857">
            <w:r>
              <w:t>Arithmetisches Mittel</w:t>
            </w:r>
          </w:p>
        </w:tc>
        <w:tc>
          <w:tcPr>
            <w:tcW w:w="4606" w:type="dxa"/>
          </w:tcPr>
          <w:p w:rsidR="00B474ED" w:rsidRDefault="00B474ED" w:rsidP="00727857">
            <w:r>
              <w:rPr>
                <w:rFonts w:ascii="Calibri" w:eastAsia="Times New Roman" w:hAnsi="Calibri" w:cs="Calibri"/>
                <w:color w:val="000000"/>
                <w:lang w:eastAsia="de-DE"/>
              </w:rPr>
              <w:t>926,51 µ</w:t>
            </w:r>
          </w:p>
        </w:tc>
      </w:tr>
      <w:tr w:rsidR="00B474ED" w:rsidTr="00727857">
        <w:tc>
          <w:tcPr>
            <w:tcW w:w="4606" w:type="dxa"/>
          </w:tcPr>
          <w:p w:rsidR="00B474ED" w:rsidRDefault="00B474ED" w:rsidP="00727857">
            <w:r>
              <w:t>Median</w:t>
            </w:r>
          </w:p>
        </w:tc>
        <w:tc>
          <w:tcPr>
            <w:tcW w:w="4606" w:type="dxa"/>
          </w:tcPr>
          <w:p w:rsidR="00B474ED" w:rsidRDefault="00B474ED" w:rsidP="00727857">
            <w:r>
              <w:rPr>
                <w:rFonts w:ascii="Calibri" w:eastAsia="Times New Roman" w:hAnsi="Calibri" w:cs="Calibri"/>
                <w:color w:val="000000"/>
                <w:lang w:eastAsia="de-DE"/>
              </w:rPr>
              <w:t>933,33 µ</w:t>
            </w:r>
          </w:p>
        </w:tc>
      </w:tr>
      <w:tr w:rsidR="00B474ED" w:rsidTr="00727857">
        <w:tc>
          <w:tcPr>
            <w:tcW w:w="4606" w:type="dxa"/>
          </w:tcPr>
          <w:p w:rsidR="00B474ED" w:rsidRDefault="00B474ED" w:rsidP="00727857">
            <w:r>
              <w:t>Standardabweichung</w:t>
            </w:r>
          </w:p>
        </w:tc>
        <w:tc>
          <w:tcPr>
            <w:tcW w:w="4606" w:type="dxa"/>
          </w:tcPr>
          <w:p w:rsidR="00B474ED" w:rsidRDefault="00B474ED" w:rsidP="00727857">
            <w:r>
              <w:rPr>
                <w:rFonts w:ascii="Calibri" w:eastAsia="Times New Roman" w:hAnsi="Calibri" w:cs="Calibri"/>
                <w:color w:val="000000"/>
                <w:lang w:eastAsia="de-DE"/>
              </w:rPr>
              <w:t>185,83</w:t>
            </w:r>
          </w:p>
        </w:tc>
      </w:tr>
    </w:tbl>
    <w:p w:rsidR="00B474ED" w:rsidRDefault="00B474ED" w:rsidP="00B474ED">
      <w:pPr>
        <w:rPr>
          <w:b/>
        </w:rPr>
      </w:pPr>
    </w:p>
    <w:p w:rsidR="00B474ED" w:rsidRDefault="00B474ED" w:rsidP="005D79EB">
      <w:pPr>
        <w:rPr>
          <w:b/>
        </w:rPr>
      </w:pPr>
    </w:p>
    <w:p w:rsidR="00B474ED" w:rsidRDefault="00B474ED" w:rsidP="005D79EB">
      <w:pPr>
        <w:rPr>
          <w:b/>
        </w:rPr>
      </w:pPr>
    </w:p>
    <w:p w:rsidR="00B474ED" w:rsidRDefault="00B474ED" w:rsidP="005D79EB">
      <w:pPr>
        <w:rPr>
          <w:b/>
        </w:rPr>
      </w:pPr>
    </w:p>
    <w:p w:rsidR="00B474ED" w:rsidRDefault="00B474ED" w:rsidP="005D79EB">
      <w:pPr>
        <w:rPr>
          <w:b/>
        </w:rPr>
      </w:pPr>
    </w:p>
    <w:p w:rsidR="00B474ED" w:rsidRDefault="00B474ED" w:rsidP="005D79EB">
      <w:pPr>
        <w:rPr>
          <w:b/>
        </w:rPr>
      </w:pPr>
    </w:p>
    <w:p w:rsidR="00B474ED" w:rsidRDefault="00B474ED" w:rsidP="005D79EB">
      <w:pPr>
        <w:rPr>
          <w:b/>
        </w:rPr>
      </w:pPr>
    </w:p>
    <w:tbl>
      <w:tblPr>
        <w:tblW w:w="7337" w:type="dxa"/>
        <w:tblInd w:w="55" w:type="dxa"/>
        <w:tblCellMar>
          <w:left w:w="70" w:type="dxa"/>
          <w:right w:w="70" w:type="dxa"/>
        </w:tblCellMar>
        <w:tblLook w:val="04A0" w:firstRow="1" w:lastRow="0" w:firstColumn="1" w:lastColumn="0" w:noHBand="0" w:noVBand="1"/>
      </w:tblPr>
      <w:tblGrid>
        <w:gridCol w:w="1783"/>
        <w:gridCol w:w="1156"/>
        <w:gridCol w:w="1528"/>
        <w:gridCol w:w="1435"/>
        <w:gridCol w:w="1435"/>
      </w:tblGrid>
      <w:tr w:rsidR="00B474ED" w:rsidRPr="00E11D96" w:rsidTr="00727857">
        <w:trPr>
          <w:gridAfter w:val="1"/>
          <w:wAfter w:w="1435" w:type="dxa"/>
          <w:trHeight w:val="300"/>
        </w:trPr>
        <w:tc>
          <w:tcPr>
            <w:tcW w:w="2939" w:type="dxa"/>
            <w:gridSpan w:val="2"/>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19. -Dezember 2025:</w:t>
            </w:r>
          </w:p>
        </w:tc>
        <w:tc>
          <w:tcPr>
            <w:tcW w:w="1528"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15:31 h</w:t>
            </w:r>
          </w:p>
        </w:tc>
        <w:tc>
          <w:tcPr>
            <w:tcW w:w="1435"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p>
        </w:tc>
      </w:tr>
      <w:tr w:rsidR="00B474ED" w:rsidRPr="00E11D96" w:rsidTr="00727857">
        <w:trPr>
          <w:gridAfter w:val="1"/>
          <w:wAfter w:w="1435" w:type="dxa"/>
          <w:trHeight w:val="300"/>
        </w:trPr>
        <w:tc>
          <w:tcPr>
            <w:tcW w:w="4467" w:type="dxa"/>
            <w:gridSpan w:val="3"/>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Gelatine aus dem Porzellan: </w:t>
            </w:r>
          </w:p>
        </w:tc>
        <w:tc>
          <w:tcPr>
            <w:tcW w:w="1435"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51,88 g</w:t>
            </w:r>
          </w:p>
        </w:tc>
      </w:tr>
      <w:tr w:rsidR="00B474ED" w:rsidRPr="00E11D96" w:rsidTr="00727857">
        <w:trPr>
          <w:gridAfter w:val="1"/>
          <w:wAfter w:w="1435" w:type="dxa"/>
          <w:trHeight w:val="300"/>
        </w:trPr>
        <w:tc>
          <w:tcPr>
            <w:tcW w:w="1783"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Ein Sektor:</w:t>
            </w:r>
          </w:p>
        </w:tc>
        <w:tc>
          <w:tcPr>
            <w:tcW w:w="1156"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2,7 g</w:t>
            </w:r>
          </w:p>
        </w:tc>
        <w:tc>
          <w:tcPr>
            <w:tcW w:w="1528" w:type="dxa"/>
            <w:tcBorders>
              <w:top w:val="nil"/>
              <w:left w:val="nil"/>
              <w:bottom w:val="nil"/>
              <w:right w:val="nil"/>
            </w:tcBorders>
            <w:shd w:val="clear" w:color="auto" w:fill="auto"/>
            <w:noWrap/>
            <w:vAlign w:val="bottom"/>
            <w:hideMark/>
          </w:tcPr>
          <w:p w:rsidR="00B474ED" w:rsidRDefault="00B474ED"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Teilprobe 4</w:t>
            </w:r>
          </w:p>
          <w:p w:rsidR="00B474ED" w:rsidRPr="00E11D96" w:rsidRDefault="00B474ED" w:rsidP="00727857">
            <w:pPr>
              <w:spacing w:after="0" w:line="240" w:lineRule="auto"/>
              <w:rPr>
                <w:rFonts w:ascii="Calibri" w:eastAsia="Times New Roman" w:hAnsi="Calibri" w:cs="Calibri"/>
                <w:color w:val="000000"/>
                <w:lang w:eastAsia="de-DE"/>
              </w:rPr>
            </w:pPr>
          </w:p>
        </w:tc>
        <w:tc>
          <w:tcPr>
            <w:tcW w:w="1435"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p>
        </w:tc>
      </w:tr>
      <w:tr w:rsidR="00B474ED" w:rsidRPr="00E11D96" w:rsidTr="00727857">
        <w:trPr>
          <w:trHeight w:val="300"/>
        </w:trPr>
        <w:tc>
          <w:tcPr>
            <w:tcW w:w="1783" w:type="dxa"/>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Erster Teil:</w:t>
            </w:r>
          </w:p>
        </w:tc>
        <w:tc>
          <w:tcPr>
            <w:tcW w:w="2684" w:type="dxa"/>
            <w:gridSpan w:val="2"/>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 xml:space="preserve">äußere Hälfte bearbeitet </w:t>
            </w:r>
          </w:p>
        </w:tc>
        <w:tc>
          <w:tcPr>
            <w:tcW w:w="2870" w:type="dxa"/>
            <w:gridSpan w:val="2"/>
            <w:tcBorders>
              <w:top w:val="nil"/>
              <w:left w:val="nil"/>
              <w:bottom w:val="nil"/>
              <w:right w:val="nil"/>
            </w:tcBorders>
            <w:shd w:val="clear" w:color="auto" w:fill="auto"/>
            <w:noWrap/>
            <w:vAlign w:val="bottom"/>
            <w:hideMark/>
          </w:tcPr>
          <w:p w:rsidR="00B474ED" w:rsidRPr="00E11D96" w:rsidRDefault="00B474ED" w:rsidP="00727857">
            <w:pPr>
              <w:spacing w:after="0" w:line="240" w:lineRule="auto"/>
              <w:rPr>
                <w:rFonts w:ascii="Calibri" w:eastAsia="Times New Roman" w:hAnsi="Calibri" w:cs="Calibri"/>
                <w:color w:val="000000"/>
                <w:lang w:eastAsia="de-DE"/>
              </w:rPr>
            </w:pPr>
            <w:r w:rsidRPr="00E11D96">
              <w:rPr>
                <w:rFonts w:ascii="Calibri" w:eastAsia="Times New Roman" w:hAnsi="Calibri" w:cs="Calibri"/>
                <w:color w:val="000000"/>
                <w:lang w:eastAsia="de-DE"/>
              </w:rPr>
              <w:t>Nachfolgend</w:t>
            </w:r>
          </w:p>
        </w:tc>
      </w:tr>
    </w:tbl>
    <w:p w:rsidR="00B474ED" w:rsidRDefault="00B474ED" w:rsidP="005D79EB">
      <w:pPr>
        <w:rPr>
          <w:b/>
        </w:rPr>
      </w:pPr>
    </w:p>
    <w:p w:rsidR="00B474ED" w:rsidRDefault="00B474ED" w:rsidP="005D79EB">
      <w:pPr>
        <w:rPr>
          <w:b/>
        </w:rPr>
      </w:pPr>
      <w:r>
        <w:rPr>
          <w:noProof/>
          <w:lang w:eastAsia="de-DE"/>
        </w:rPr>
        <w:drawing>
          <wp:inline distT="0" distB="0" distL="0" distR="0" wp14:anchorId="3F9FE567" wp14:editId="045BB5CE">
            <wp:extent cx="4572000" cy="2743200"/>
            <wp:effectExtent l="0" t="0" r="19050" b="1905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0117" w:rsidRDefault="005D0117" w:rsidP="005D0117">
      <w:pPr>
        <w:rPr>
          <w:b/>
        </w:rPr>
      </w:pPr>
    </w:p>
    <w:p w:rsidR="005D0117" w:rsidRPr="00481EB1" w:rsidRDefault="005D0117" w:rsidP="005D0117">
      <w:r w:rsidRPr="00954470">
        <w:t>A</w:t>
      </w:r>
      <w:r>
        <w:t>bbildung 15</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5D0117" w:rsidRPr="00D405FF" w:rsidRDefault="005D0117" w:rsidP="005D0117">
      <w:r w:rsidRPr="00D405FF">
        <w:t xml:space="preserve">Längenangaben in </w:t>
      </w:r>
      <w:proofErr w:type="spellStart"/>
      <w:r w:rsidRPr="00D405FF">
        <w:t>mikron</w:t>
      </w:r>
      <w:proofErr w:type="spellEnd"/>
      <w:r w:rsidRPr="00D405FF">
        <w:t xml:space="preserve"> (µ)</w:t>
      </w:r>
    </w:p>
    <w:p w:rsidR="005D0117" w:rsidRDefault="005D0117" w:rsidP="005D0117">
      <w:proofErr w:type="spellStart"/>
      <w:r>
        <w:rPr>
          <w:b/>
          <w:i/>
        </w:rPr>
        <w:t>Cyclopoida</w:t>
      </w:r>
      <w:proofErr w:type="spellEnd"/>
      <w:r>
        <w:rPr>
          <w:b/>
          <w:i/>
        </w:rPr>
        <w:t xml:space="preserve">, </w:t>
      </w:r>
      <w:r w:rsidRPr="00954470">
        <w:t>T</w:t>
      </w:r>
      <w:r>
        <w:t>eilprobe 4</w:t>
      </w:r>
      <w:r w:rsidRPr="00954470">
        <w:t xml:space="preserve">, </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5D0117" w:rsidRPr="005D79EB" w:rsidTr="00727857">
        <w:trPr>
          <w:trHeight w:val="300"/>
        </w:trPr>
        <w:tc>
          <w:tcPr>
            <w:tcW w:w="1636" w:type="dxa"/>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2,7 g</w:t>
            </w:r>
          </w:p>
        </w:tc>
        <w:tc>
          <w:tcPr>
            <w:tcW w:w="1338" w:type="dxa"/>
            <w:tcBorders>
              <w:top w:val="nil"/>
              <w:left w:val="nil"/>
              <w:bottom w:val="nil"/>
              <w:right w:val="nil"/>
            </w:tcBorders>
            <w:shd w:val="clear" w:color="auto" w:fill="auto"/>
            <w:noWrap/>
            <w:vAlign w:val="bottom"/>
            <w:hideMark/>
          </w:tcPr>
          <w:p w:rsidR="005D0117" w:rsidRPr="005D79EB" w:rsidRDefault="00A372EE"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Äußere</w:t>
            </w:r>
            <w:r w:rsidR="0052389B">
              <w:rPr>
                <w:rFonts w:ascii="Calibri" w:eastAsia="Times New Roman" w:hAnsi="Calibri" w:cs="Calibri"/>
                <w:color w:val="000000"/>
                <w:lang w:eastAsia="de-DE"/>
              </w:rPr>
              <w:t>r Teil</w:t>
            </w:r>
            <w:r>
              <w:rPr>
                <w:rFonts w:ascii="Calibri" w:eastAsia="Times New Roman" w:hAnsi="Calibri" w:cs="Calibri"/>
                <w:color w:val="000000"/>
                <w:lang w:eastAsia="de-DE"/>
              </w:rPr>
              <w:t xml:space="preserve"> </w:t>
            </w:r>
          </w:p>
        </w:tc>
        <w:tc>
          <w:tcPr>
            <w:tcW w:w="1200" w:type="dxa"/>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p>
        </w:tc>
      </w:tr>
      <w:tr w:rsidR="005D0117" w:rsidRPr="005D79EB" w:rsidTr="00727857">
        <w:trPr>
          <w:trHeight w:val="300"/>
        </w:trPr>
        <w:tc>
          <w:tcPr>
            <w:tcW w:w="1636" w:type="dxa"/>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p>
        </w:tc>
        <w:tc>
          <w:tcPr>
            <w:tcW w:w="2190" w:type="dxa"/>
            <w:gridSpan w:val="2"/>
            <w:tcBorders>
              <w:top w:val="nil"/>
              <w:left w:val="nil"/>
              <w:bottom w:val="nil"/>
              <w:right w:val="nil"/>
            </w:tcBorders>
            <w:shd w:val="clear" w:color="auto" w:fill="auto"/>
            <w:noWrap/>
            <w:vAlign w:val="bottom"/>
            <w:hideMark/>
          </w:tcPr>
          <w:p w:rsidR="005D0117" w:rsidRPr="005D79EB" w:rsidRDefault="005D0117" w:rsidP="00727857">
            <w:pPr>
              <w:spacing w:after="0" w:line="240" w:lineRule="auto"/>
              <w:rPr>
                <w:rFonts w:ascii="Calibri" w:eastAsia="Times New Roman" w:hAnsi="Calibri" w:cs="Calibri"/>
                <w:color w:val="000000"/>
                <w:lang w:eastAsia="de-DE"/>
              </w:rPr>
            </w:pPr>
          </w:p>
        </w:tc>
        <w:tc>
          <w:tcPr>
            <w:tcW w:w="2400" w:type="dxa"/>
            <w:gridSpan w:val="2"/>
            <w:tcBorders>
              <w:top w:val="nil"/>
              <w:left w:val="nil"/>
              <w:bottom w:val="nil"/>
              <w:right w:val="nil"/>
            </w:tcBorders>
            <w:shd w:val="clear" w:color="auto" w:fill="auto"/>
            <w:noWrap/>
            <w:vAlign w:val="bottom"/>
            <w:hideMark/>
          </w:tcPr>
          <w:p w:rsidR="005D0117" w:rsidRDefault="005D0117" w:rsidP="00727857">
            <w:pPr>
              <w:spacing w:after="0" w:line="240" w:lineRule="auto"/>
              <w:rPr>
                <w:rFonts w:ascii="Calibri" w:eastAsia="Times New Roman" w:hAnsi="Calibri" w:cs="Calibri"/>
                <w:color w:val="000000"/>
                <w:lang w:eastAsia="de-DE"/>
              </w:rPr>
            </w:pPr>
          </w:p>
          <w:p w:rsidR="005D0117" w:rsidRPr="005D79EB" w:rsidRDefault="005D0117" w:rsidP="00727857">
            <w:pPr>
              <w:spacing w:after="0" w:line="240" w:lineRule="auto"/>
              <w:rPr>
                <w:rFonts w:ascii="Calibri" w:eastAsia="Times New Roman" w:hAnsi="Calibri" w:cs="Calibri"/>
                <w:color w:val="000000"/>
                <w:lang w:eastAsia="de-DE"/>
              </w:rPr>
            </w:pPr>
          </w:p>
        </w:tc>
      </w:tr>
    </w:tbl>
    <w:tbl>
      <w:tblPr>
        <w:tblStyle w:val="Tabellenraster"/>
        <w:tblW w:w="0" w:type="auto"/>
        <w:tblLook w:val="04A0" w:firstRow="1" w:lastRow="0" w:firstColumn="1" w:lastColumn="0" w:noHBand="0" w:noVBand="1"/>
      </w:tblPr>
      <w:tblGrid>
        <w:gridCol w:w="4606"/>
        <w:gridCol w:w="4606"/>
      </w:tblGrid>
      <w:tr w:rsidR="0052389B" w:rsidTr="00727857">
        <w:tc>
          <w:tcPr>
            <w:tcW w:w="4606" w:type="dxa"/>
          </w:tcPr>
          <w:p w:rsidR="0052389B" w:rsidRDefault="0052389B" w:rsidP="00727857">
            <w:r>
              <w:t>Anzahl</w:t>
            </w:r>
          </w:p>
        </w:tc>
        <w:tc>
          <w:tcPr>
            <w:tcW w:w="4606" w:type="dxa"/>
          </w:tcPr>
          <w:p w:rsidR="0052389B" w:rsidRDefault="0052389B" w:rsidP="00727857">
            <w:r>
              <w:t>483</w:t>
            </w:r>
          </w:p>
        </w:tc>
      </w:tr>
      <w:tr w:rsidR="0052389B" w:rsidTr="00727857">
        <w:tc>
          <w:tcPr>
            <w:tcW w:w="4606" w:type="dxa"/>
          </w:tcPr>
          <w:p w:rsidR="0052389B" w:rsidRDefault="0052389B" w:rsidP="00727857">
            <w:r>
              <w:t>Arithmetisches Mittel</w:t>
            </w:r>
          </w:p>
        </w:tc>
        <w:tc>
          <w:tcPr>
            <w:tcW w:w="4606" w:type="dxa"/>
          </w:tcPr>
          <w:p w:rsidR="0052389B" w:rsidRDefault="0052389B" w:rsidP="00727857">
            <w:r>
              <w:rPr>
                <w:rFonts w:ascii="Calibri" w:eastAsia="Times New Roman" w:hAnsi="Calibri" w:cs="Calibri"/>
                <w:color w:val="000000"/>
                <w:lang w:eastAsia="de-DE"/>
              </w:rPr>
              <w:t xml:space="preserve"> 588,59 µ</w:t>
            </w:r>
          </w:p>
        </w:tc>
      </w:tr>
      <w:tr w:rsidR="0052389B" w:rsidTr="00727857">
        <w:tc>
          <w:tcPr>
            <w:tcW w:w="4606" w:type="dxa"/>
          </w:tcPr>
          <w:p w:rsidR="0052389B" w:rsidRDefault="0052389B" w:rsidP="00727857">
            <w:r>
              <w:t>Median</w:t>
            </w:r>
          </w:p>
        </w:tc>
        <w:tc>
          <w:tcPr>
            <w:tcW w:w="4606" w:type="dxa"/>
          </w:tcPr>
          <w:p w:rsidR="0052389B" w:rsidRDefault="0052389B" w:rsidP="00727857">
            <w:r>
              <w:rPr>
                <w:rFonts w:ascii="Calibri" w:eastAsia="Times New Roman" w:hAnsi="Calibri" w:cs="Calibri"/>
                <w:color w:val="000000"/>
                <w:lang w:eastAsia="de-DE"/>
              </w:rPr>
              <w:t>577,78 µ</w:t>
            </w:r>
          </w:p>
        </w:tc>
      </w:tr>
      <w:tr w:rsidR="0052389B" w:rsidTr="00727857">
        <w:tc>
          <w:tcPr>
            <w:tcW w:w="4606" w:type="dxa"/>
          </w:tcPr>
          <w:p w:rsidR="0052389B" w:rsidRDefault="0052389B" w:rsidP="00727857">
            <w:r>
              <w:t>Standardabweichung</w:t>
            </w:r>
          </w:p>
        </w:tc>
        <w:tc>
          <w:tcPr>
            <w:tcW w:w="4606" w:type="dxa"/>
          </w:tcPr>
          <w:p w:rsidR="0052389B" w:rsidRDefault="0052389B" w:rsidP="00727857">
            <w:r>
              <w:t>163,96</w:t>
            </w:r>
          </w:p>
        </w:tc>
      </w:tr>
    </w:tbl>
    <w:p w:rsidR="005D0117" w:rsidRDefault="005D0117" w:rsidP="005D0117"/>
    <w:p w:rsidR="00842F10" w:rsidRDefault="00842F10" w:rsidP="005D0117"/>
    <w:p w:rsidR="00842F10" w:rsidRDefault="00842F10" w:rsidP="005D0117"/>
    <w:p w:rsidR="00842F10" w:rsidRDefault="00842F10" w:rsidP="005D0117"/>
    <w:p w:rsidR="0052389B" w:rsidRDefault="0052389B" w:rsidP="005D0117"/>
    <w:p w:rsidR="0052389B" w:rsidRDefault="0052389B" w:rsidP="005D0117"/>
    <w:p w:rsidR="0052389B" w:rsidRDefault="0052389B" w:rsidP="005D0117"/>
    <w:p w:rsidR="0052389B" w:rsidRDefault="0052389B" w:rsidP="005D0117"/>
    <w:p w:rsidR="00842F10" w:rsidRDefault="00842F10" w:rsidP="00842F10">
      <w:pPr>
        <w:rPr>
          <w:b/>
        </w:rPr>
      </w:pPr>
      <w:r>
        <w:rPr>
          <w:b/>
        </w:rPr>
        <w:t>Flasche 23, Zooplankton aus 1- 7 m Tiefe,  Teilprobe 5</w:t>
      </w:r>
    </w:p>
    <w:p w:rsidR="00842F10" w:rsidRDefault="00842F10" w:rsidP="00842F10">
      <w:pPr>
        <w:rPr>
          <w:b/>
        </w:rPr>
      </w:pPr>
      <w:r>
        <w:rPr>
          <w:b/>
        </w:rPr>
        <w:t xml:space="preserve">in Gelatine eingebettet, ganzes </w:t>
      </w:r>
      <w:proofErr w:type="spellStart"/>
      <w:r>
        <w:rPr>
          <w:b/>
        </w:rPr>
        <w:t>Gel</w:t>
      </w:r>
      <w:proofErr w:type="spellEnd"/>
      <w:r>
        <w:rPr>
          <w:b/>
        </w:rPr>
        <w:t>: 51,88 g</w:t>
      </w:r>
    </w:p>
    <w:p w:rsidR="00842F10" w:rsidRDefault="00842F10" w:rsidP="00842F10">
      <w:pPr>
        <w:rPr>
          <w:b/>
        </w:rPr>
      </w:pPr>
      <w:r>
        <w:rPr>
          <w:b/>
        </w:rPr>
        <w:t>Teilprobe als Sektor daraus: 3,11 g, geteilt in innen und außen.</w:t>
      </w:r>
    </w:p>
    <w:p w:rsidR="00842F10" w:rsidRDefault="00842F10" w:rsidP="00842F10">
      <w:r>
        <w:rPr>
          <w:b/>
        </w:rPr>
        <w:t>Hier I</w:t>
      </w:r>
      <w:r w:rsidR="0052389B">
        <w:rPr>
          <w:b/>
        </w:rPr>
        <w:t>nnenteil: 1,8 g</w:t>
      </w:r>
    </w:p>
    <w:tbl>
      <w:tblPr>
        <w:tblW w:w="4852" w:type="dxa"/>
        <w:tblInd w:w="55" w:type="dxa"/>
        <w:tblCellMar>
          <w:left w:w="70" w:type="dxa"/>
          <w:right w:w="70" w:type="dxa"/>
        </w:tblCellMar>
        <w:tblLook w:val="04A0" w:firstRow="1" w:lastRow="0" w:firstColumn="1" w:lastColumn="0" w:noHBand="0" w:noVBand="1"/>
      </w:tblPr>
      <w:tblGrid>
        <w:gridCol w:w="1200"/>
        <w:gridCol w:w="52"/>
        <w:gridCol w:w="1200"/>
        <w:gridCol w:w="1200"/>
        <w:gridCol w:w="1200"/>
      </w:tblGrid>
      <w:tr w:rsidR="005D0117" w:rsidRPr="005D0117" w:rsidTr="005D0117">
        <w:trPr>
          <w:trHeight w:val="300"/>
        </w:trPr>
        <w:tc>
          <w:tcPr>
            <w:tcW w:w="1252" w:type="dxa"/>
            <w:gridSpan w:val="2"/>
            <w:tcBorders>
              <w:top w:val="nil"/>
              <w:left w:val="nil"/>
              <w:bottom w:val="nil"/>
              <w:right w:val="nil"/>
            </w:tcBorders>
            <w:shd w:val="clear" w:color="auto" w:fill="auto"/>
            <w:noWrap/>
            <w:vAlign w:val="bottom"/>
            <w:hideMark/>
          </w:tcPr>
          <w:p w:rsidR="005D0117" w:rsidRPr="005D0117" w:rsidRDefault="005D0117" w:rsidP="005D0117">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5D0117" w:rsidRPr="005D0117" w:rsidRDefault="005D0117" w:rsidP="005D0117">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5D0117" w:rsidRPr="005D0117" w:rsidRDefault="005D0117" w:rsidP="005D0117">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5D0117" w:rsidRPr="005D0117" w:rsidRDefault="005D0117" w:rsidP="005D0117">
            <w:pPr>
              <w:spacing w:after="0" w:line="240" w:lineRule="auto"/>
              <w:jc w:val="center"/>
              <w:rPr>
                <w:rFonts w:ascii="Calibri" w:eastAsia="Times New Roman" w:hAnsi="Calibri" w:cs="Calibri"/>
                <w:color w:val="000000"/>
                <w:lang w:eastAsia="de-DE"/>
              </w:rPr>
            </w:pPr>
          </w:p>
        </w:tc>
      </w:tr>
      <w:tr w:rsidR="005D0117" w:rsidRPr="005D0117" w:rsidTr="005D0117">
        <w:trPr>
          <w:gridAfter w:val="4"/>
          <w:wAfter w:w="3652" w:type="dxa"/>
          <w:trHeight w:val="300"/>
        </w:trPr>
        <w:tc>
          <w:tcPr>
            <w:tcW w:w="1200" w:type="dxa"/>
            <w:tcBorders>
              <w:top w:val="nil"/>
              <w:left w:val="nil"/>
              <w:bottom w:val="nil"/>
              <w:right w:val="nil"/>
            </w:tcBorders>
            <w:shd w:val="clear" w:color="auto" w:fill="auto"/>
            <w:noWrap/>
            <w:vAlign w:val="bottom"/>
            <w:hideMark/>
          </w:tcPr>
          <w:p w:rsidR="005D0117" w:rsidRPr="005D0117" w:rsidRDefault="005D0117" w:rsidP="005D0117">
            <w:pPr>
              <w:spacing w:after="0" w:line="240" w:lineRule="auto"/>
              <w:jc w:val="center"/>
              <w:rPr>
                <w:rFonts w:ascii="Calibri" w:eastAsia="Times New Roman" w:hAnsi="Calibri" w:cs="Calibri"/>
                <w:color w:val="000000"/>
                <w:lang w:eastAsia="de-DE"/>
              </w:rPr>
            </w:pPr>
          </w:p>
        </w:tc>
      </w:tr>
    </w:tbl>
    <w:p w:rsidR="005D0117" w:rsidRDefault="0052389B" w:rsidP="005D0117">
      <w:r>
        <w:rPr>
          <w:noProof/>
          <w:lang w:eastAsia="de-DE"/>
        </w:rPr>
        <w:drawing>
          <wp:inline distT="0" distB="0" distL="0" distR="0" wp14:anchorId="68113531" wp14:editId="7732975A">
            <wp:extent cx="4572000" cy="2743200"/>
            <wp:effectExtent l="0" t="0" r="19050" b="1905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389B" w:rsidRDefault="0052389B" w:rsidP="0052389B">
      <w:pPr>
        <w:rPr>
          <w:i/>
        </w:rPr>
      </w:pPr>
      <w:r w:rsidRPr="00954470">
        <w:t>A</w:t>
      </w:r>
      <w:r>
        <w:t>bbildung 16</w:t>
      </w:r>
      <w:r w:rsidRPr="00954470">
        <w:t xml:space="preserve">: Längenverteilung des Wasserflohs </w:t>
      </w:r>
      <w:r w:rsidRPr="00D405FF">
        <w:rPr>
          <w:i/>
        </w:rPr>
        <w:t xml:space="preserve">Daphnia </w:t>
      </w:r>
      <w:proofErr w:type="spellStart"/>
      <w:r w:rsidRPr="00D405FF">
        <w:rPr>
          <w:i/>
        </w:rPr>
        <w:t>galeata</w:t>
      </w:r>
      <w:proofErr w:type="spellEnd"/>
    </w:p>
    <w:p w:rsidR="0052389B" w:rsidRDefault="0052389B" w:rsidP="0052389B">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52389B" w:rsidTr="00727857">
        <w:tc>
          <w:tcPr>
            <w:tcW w:w="4606" w:type="dxa"/>
          </w:tcPr>
          <w:p w:rsidR="0052389B" w:rsidRDefault="0052389B" w:rsidP="00727857">
            <w:r>
              <w:t>Anzahl</w:t>
            </w:r>
          </w:p>
        </w:tc>
        <w:tc>
          <w:tcPr>
            <w:tcW w:w="4606" w:type="dxa"/>
          </w:tcPr>
          <w:p w:rsidR="0052389B" w:rsidRDefault="0052389B" w:rsidP="00727857">
            <w:r>
              <w:t>124</w:t>
            </w:r>
          </w:p>
        </w:tc>
      </w:tr>
      <w:tr w:rsidR="0052389B" w:rsidTr="00727857">
        <w:tc>
          <w:tcPr>
            <w:tcW w:w="4606" w:type="dxa"/>
          </w:tcPr>
          <w:p w:rsidR="0052389B" w:rsidRDefault="0052389B" w:rsidP="00727857">
            <w:r>
              <w:t>Arithmetisches Mittel</w:t>
            </w:r>
          </w:p>
        </w:tc>
        <w:tc>
          <w:tcPr>
            <w:tcW w:w="4606" w:type="dxa"/>
          </w:tcPr>
          <w:p w:rsidR="0052389B" w:rsidRDefault="0052389B" w:rsidP="00727857">
            <w:r>
              <w:rPr>
                <w:rFonts w:ascii="Calibri" w:eastAsia="Times New Roman" w:hAnsi="Calibri" w:cs="Calibri"/>
                <w:color w:val="000000"/>
                <w:lang w:eastAsia="de-DE"/>
              </w:rPr>
              <w:t>1035,13 µ</w:t>
            </w:r>
          </w:p>
        </w:tc>
      </w:tr>
      <w:tr w:rsidR="0052389B" w:rsidTr="00727857">
        <w:tc>
          <w:tcPr>
            <w:tcW w:w="4606" w:type="dxa"/>
          </w:tcPr>
          <w:p w:rsidR="0052389B" w:rsidRDefault="0052389B" w:rsidP="00727857">
            <w:r>
              <w:t>Median</w:t>
            </w:r>
          </w:p>
        </w:tc>
        <w:tc>
          <w:tcPr>
            <w:tcW w:w="4606" w:type="dxa"/>
          </w:tcPr>
          <w:p w:rsidR="0052389B" w:rsidRDefault="0052389B" w:rsidP="00727857">
            <w:r>
              <w:rPr>
                <w:rFonts w:ascii="Calibri" w:eastAsia="Times New Roman" w:hAnsi="Calibri" w:cs="Calibri"/>
                <w:color w:val="000000"/>
                <w:lang w:eastAsia="de-DE"/>
              </w:rPr>
              <w:t>988,89 µ</w:t>
            </w:r>
          </w:p>
        </w:tc>
      </w:tr>
      <w:tr w:rsidR="0052389B" w:rsidTr="00727857">
        <w:tc>
          <w:tcPr>
            <w:tcW w:w="4606" w:type="dxa"/>
          </w:tcPr>
          <w:p w:rsidR="0052389B" w:rsidRDefault="0052389B" w:rsidP="00727857">
            <w:r>
              <w:t>Standardabweichung</w:t>
            </w:r>
          </w:p>
        </w:tc>
        <w:tc>
          <w:tcPr>
            <w:tcW w:w="4606" w:type="dxa"/>
          </w:tcPr>
          <w:p w:rsidR="0052389B" w:rsidRDefault="0052389B" w:rsidP="00727857">
            <w:r>
              <w:rPr>
                <w:rFonts w:ascii="Calibri" w:eastAsia="Times New Roman" w:hAnsi="Calibri" w:cs="Calibri"/>
                <w:color w:val="000000"/>
                <w:lang w:eastAsia="de-DE"/>
              </w:rPr>
              <w:t>353,78</w:t>
            </w:r>
          </w:p>
        </w:tc>
      </w:tr>
    </w:tbl>
    <w:p w:rsidR="0052389B" w:rsidRDefault="0052389B" w:rsidP="0052389B"/>
    <w:p w:rsidR="00C877FD" w:rsidRDefault="00C877FD" w:rsidP="00C877FD">
      <w:pPr>
        <w:rPr>
          <w:b/>
        </w:rPr>
      </w:pPr>
      <w:r>
        <w:rPr>
          <w:b/>
        </w:rPr>
        <w:t>Teilprobe als Sektor daraus: 3,11 g, geteilt in innen und außen.</w:t>
      </w:r>
    </w:p>
    <w:p w:rsidR="00C877FD" w:rsidRDefault="00C877FD" w:rsidP="00C877FD">
      <w:r>
        <w:rPr>
          <w:b/>
        </w:rPr>
        <w:t>Hier Innenteil: 1,8 g</w:t>
      </w:r>
    </w:p>
    <w:p w:rsidR="0052389B" w:rsidRDefault="0052389B" w:rsidP="005D0117"/>
    <w:p w:rsidR="0052389B" w:rsidRDefault="0052389B" w:rsidP="005D0117"/>
    <w:p w:rsidR="00C877FD" w:rsidRDefault="00C877FD" w:rsidP="005D0117"/>
    <w:p w:rsidR="00C877FD" w:rsidRDefault="00C877FD" w:rsidP="005D0117"/>
    <w:p w:rsidR="00C877FD" w:rsidRDefault="00C877FD" w:rsidP="00C877FD">
      <w:pPr>
        <w:rPr>
          <w:b/>
        </w:rPr>
      </w:pPr>
      <w:r>
        <w:rPr>
          <w:b/>
        </w:rPr>
        <w:lastRenderedPageBreak/>
        <w:t>Flasche 23, Zooplankton aus 1- 7 m Tiefe,  Teilprobe 5</w:t>
      </w:r>
    </w:p>
    <w:p w:rsidR="00C877FD" w:rsidRDefault="00C877FD" w:rsidP="00C877FD">
      <w:pPr>
        <w:rPr>
          <w:b/>
        </w:rPr>
      </w:pPr>
      <w:r>
        <w:rPr>
          <w:b/>
        </w:rPr>
        <w:t xml:space="preserve">in Gelatine eingebettet, ganzes </w:t>
      </w:r>
      <w:proofErr w:type="spellStart"/>
      <w:r>
        <w:rPr>
          <w:b/>
        </w:rPr>
        <w:t>Gel</w:t>
      </w:r>
      <w:proofErr w:type="spellEnd"/>
      <w:r>
        <w:rPr>
          <w:b/>
        </w:rPr>
        <w:t>: 51,88 g</w:t>
      </w:r>
    </w:p>
    <w:p w:rsidR="00C877FD" w:rsidRDefault="00C877FD" w:rsidP="00C877FD">
      <w:pPr>
        <w:rPr>
          <w:b/>
        </w:rPr>
      </w:pPr>
      <w:r>
        <w:rPr>
          <w:b/>
        </w:rPr>
        <w:t>Teilprobe als Sektor daraus: 3,11 g, geteilt in innen und außen.</w:t>
      </w:r>
    </w:p>
    <w:p w:rsidR="00C877FD" w:rsidRDefault="00C877FD" w:rsidP="00C877FD">
      <w:r>
        <w:rPr>
          <w:b/>
        </w:rPr>
        <w:t>Hier Innenteil: 1,8 g</w:t>
      </w:r>
    </w:p>
    <w:p w:rsidR="00C877FD" w:rsidRDefault="00C877FD" w:rsidP="005D0117">
      <w:r>
        <w:rPr>
          <w:noProof/>
          <w:lang w:eastAsia="de-DE"/>
        </w:rPr>
        <w:drawing>
          <wp:inline distT="0" distB="0" distL="0" distR="0" wp14:anchorId="2E0C6365" wp14:editId="2C4DE4EC">
            <wp:extent cx="4572000" cy="2743200"/>
            <wp:effectExtent l="0" t="0" r="19050" b="1905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77FD" w:rsidRDefault="00C877FD" w:rsidP="005D0117"/>
    <w:p w:rsidR="00C877FD" w:rsidRPr="00954470" w:rsidRDefault="00C877FD" w:rsidP="00C877FD">
      <w:r w:rsidRPr="00954470">
        <w:t>A</w:t>
      </w:r>
      <w:r>
        <w:t>bbildung 17</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C877FD" w:rsidRDefault="00C877FD" w:rsidP="00C877FD">
      <w:r w:rsidRPr="00D405FF">
        <w:t xml:space="preserve">Längenangaben in </w:t>
      </w:r>
      <w:proofErr w:type="spellStart"/>
      <w:r w:rsidRPr="00D405FF">
        <w:t>mikron</w:t>
      </w:r>
      <w:proofErr w:type="spellEnd"/>
      <w:r w:rsidRPr="00D405FF">
        <w:t xml:space="preserve"> (µ)</w:t>
      </w:r>
    </w:p>
    <w:tbl>
      <w:tblPr>
        <w:tblW w:w="6226" w:type="dxa"/>
        <w:tblInd w:w="55" w:type="dxa"/>
        <w:tblCellMar>
          <w:left w:w="70" w:type="dxa"/>
          <w:right w:w="70" w:type="dxa"/>
        </w:tblCellMar>
        <w:tblLook w:val="04A0" w:firstRow="1" w:lastRow="0" w:firstColumn="1" w:lastColumn="0" w:noHBand="0" w:noVBand="1"/>
      </w:tblPr>
      <w:tblGrid>
        <w:gridCol w:w="1636"/>
        <w:gridCol w:w="852"/>
        <w:gridCol w:w="1338"/>
        <w:gridCol w:w="1200"/>
        <w:gridCol w:w="1200"/>
      </w:tblGrid>
      <w:tr w:rsidR="00C877FD" w:rsidRPr="005D79EB" w:rsidTr="00727857">
        <w:trPr>
          <w:trHeight w:val="300"/>
        </w:trPr>
        <w:tc>
          <w:tcPr>
            <w:tcW w:w="1636" w:type="dxa"/>
            <w:tcBorders>
              <w:top w:val="nil"/>
              <w:left w:val="nil"/>
              <w:bottom w:val="nil"/>
              <w:right w:val="nil"/>
            </w:tcBorders>
            <w:shd w:val="clear" w:color="auto" w:fill="auto"/>
            <w:noWrap/>
            <w:vAlign w:val="bottom"/>
            <w:hideMark/>
          </w:tcPr>
          <w:p w:rsidR="00C877FD" w:rsidRPr="005D79EB" w:rsidRDefault="00C877FD" w:rsidP="00727857">
            <w:pPr>
              <w:spacing w:after="0" w:line="240" w:lineRule="auto"/>
              <w:rPr>
                <w:rFonts w:ascii="Calibri" w:eastAsia="Times New Roman" w:hAnsi="Calibri" w:cs="Calibri"/>
                <w:color w:val="000000"/>
                <w:lang w:eastAsia="de-DE"/>
              </w:rPr>
            </w:pPr>
            <w:r w:rsidRPr="005D79EB">
              <w:rPr>
                <w:rFonts w:ascii="Calibri" w:eastAsia="Times New Roman" w:hAnsi="Calibri" w:cs="Calibri"/>
                <w:color w:val="000000"/>
                <w:lang w:eastAsia="de-DE"/>
              </w:rPr>
              <w:t>Ein Sektor:</w:t>
            </w:r>
          </w:p>
        </w:tc>
        <w:tc>
          <w:tcPr>
            <w:tcW w:w="852" w:type="dxa"/>
            <w:tcBorders>
              <w:top w:val="nil"/>
              <w:left w:val="nil"/>
              <w:bottom w:val="nil"/>
              <w:right w:val="nil"/>
            </w:tcBorders>
            <w:shd w:val="clear" w:color="auto" w:fill="auto"/>
            <w:noWrap/>
            <w:vAlign w:val="bottom"/>
            <w:hideMark/>
          </w:tcPr>
          <w:p w:rsidR="00C877FD" w:rsidRDefault="00C877FD" w:rsidP="00727857">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 xml:space="preserve">  </w:t>
            </w:r>
          </w:p>
          <w:p w:rsidR="00C877FD" w:rsidRPr="005D79EB" w:rsidRDefault="00C877FD" w:rsidP="00727857">
            <w:pPr>
              <w:spacing w:after="0" w:line="240" w:lineRule="auto"/>
              <w:rPr>
                <w:rFonts w:ascii="Calibri" w:eastAsia="Times New Roman" w:hAnsi="Calibri" w:cs="Calibri"/>
                <w:color w:val="000000"/>
                <w:lang w:eastAsia="de-DE"/>
              </w:rPr>
            </w:pPr>
          </w:p>
        </w:tc>
        <w:tc>
          <w:tcPr>
            <w:tcW w:w="1338" w:type="dxa"/>
            <w:tcBorders>
              <w:top w:val="nil"/>
              <w:left w:val="nil"/>
              <w:bottom w:val="nil"/>
              <w:right w:val="nil"/>
            </w:tcBorders>
            <w:shd w:val="clear" w:color="auto" w:fill="auto"/>
            <w:noWrap/>
            <w:vAlign w:val="bottom"/>
            <w:hideMark/>
          </w:tcPr>
          <w:p w:rsidR="00C877FD" w:rsidRPr="005D79EB" w:rsidRDefault="00C877FD"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C877FD" w:rsidRPr="005D79EB" w:rsidRDefault="00C877FD"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C877FD" w:rsidRPr="005D79EB" w:rsidRDefault="00C877FD" w:rsidP="00727857">
            <w:pPr>
              <w:spacing w:after="0" w:line="240" w:lineRule="auto"/>
              <w:rPr>
                <w:rFonts w:ascii="Calibri" w:eastAsia="Times New Roman" w:hAnsi="Calibri" w:cs="Calibri"/>
                <w:color w:val="000000"/>
                <w:lang w:eastAsia="de-DE"/>
              </w:rPr>
            </w:pPr>
          </w:p>
        </w:tc>
      </w:tr>
    </w:tbl>
    <w:p w:rsidR="00C877FD" w:rsidRDefault="00C877FD" w:rsidP="00C877FD">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5</w:t>
      </w:r>
      <w:r w:rsidRPr="00954470">
        <w:t>,</w:t>
      </w:r>
    </w:p>
    <w:tbl>
      <w:tblPr>
        <w:tblStyle w:val="Tabellenraster"/>
        <w:tblW w:w="0" w:type="auto"/>
        <w:tblLook w:val="04A0" w:firstRow="1" w:lastRow="0" w:firstColumn="1" w:lastColumn="0" w:noHBand="0" w:noVBand="1"/>
      </w:tblPr>
      <w:tblGrid>
        <w:gridCol w:w="4606"/>
        <w:gridCol w:w="4606"/>
      </w:tblGrid>
      <w:tr w:rsidR="00C877FD" w:rsidTr="00727857">
        <w:tc>
          <w:tcPr>
            <w:tcW w:w="4606" w:type="dxa"/>
          </w:tcPr>
          <w:p w:rsidR="00C877FD" w:rsidRDefault="00C877FD" w:rsidP="00727857">
            <w:r>
              <w:t>Anzahl</w:t>
            </w:r>
          </w:p>
        </w:tc>
        <w:tc>
          <w:tcPr>
            <w:tcW w:w="4606" w:type="dxa"/>
          </w:tcPr>
          <w:p w:rsidR="00C877FD" w:rsidRDefault="00C877FD" w:rsidP="00727857">
            <w:r>
              <w:t>228</w:t>
            </w:r>
          </w:p>
        </w:tc>
      </w:tr>
      <w:tr w:rsidR="00C877FD" w:rsidTr="00727857">
        <w:tc>
          <w:tcPr>
            <w:tcW w:w="4606" w:type="dxa"/>
          </w:tcPr>
          <w:p w:rsidR="00C877FD" w:rsidRDefault="00C877FD" w:rsidP="00727857">
            <w:r>
              <w:t>Arithmetisches Mittel</w:t>
            </w:r>
          </w:p>
        </w:tc>
        <w:tc>
          <w:tcPr>
            <w:tcW w:w="4606" w:type="dxa"/>
          </w:tcPr>
          <w:p w:rsidR="00C877FD" w:rsidRDefault="00C877FD" w:rsidP="00727857">
            <w:r>
              <w:rPr>
                <w:rFonts w:ascii="Calibri" w:eastAsia="Times New Roman" w:hAnsi="Calibri" w:cs="Calibri"/>
                <w:color w:val="000000"/>
                <w:lang w:eastAsia="de-DE"/>
              </w:rPr>
              <w:t>872,42 µ</w:t>
            </w:r>
          </w:p>
        </w:tc>
      </w:tr>
      <w:tr w:rsidR="00C877FD" w:rsidTr="00727857">
        <w:tc>
          <w:tcPr>
            <w:tcW w:w="4606" w:type="dxa"/>
          </w:tcPr>
          <w:p w:rsidR="00C877FD" w:rsidRDefault="00C877FD" w:rsidP="00727857">
            <w:r>
              <w:t>Median</w:t>
            </w:r>
          </w:p>
        </w:tc>
        <w:tc>
          <w:tcPr>
            <w:tcW w:w="4606" w:type="dxa"/>
          </w:tcPr>
          <w:p w:rsidR="00C877FD" w:rsidRDefault="00C877FD" w:rsidP="00727857">
            <w:r>
              <w:rPr>
                <w:rFonts w:ascii="Calibri" w:eastAsia="Times New Roman" w:hAnsi="Calibri" w:cs="Calibri"/>
                <w:color w:val="000000"/>
                <w:lang w:eastAsia="de-DE"/>
              </w:rPr>
              <w:t>888,89 µ</w:t>
            </w:r>
          </w:p>
        </w:tc>
      </w:tr>
      <w:tr w:rsidR="00C877FD" w:rsidTr="00727857">
        <w:tc>
          <w:tcPr>
            <w:tcW w:w="4606" w:type="dxa"/>
          </w:tcPr>
          <w:p w:rsidR="00C877FD" w:rsidRDefault="00C877FD" w:rsidP="00727857">
            <w:r>
              <w:t>Standardabweichung</w:t>
            </w:r>
          </w:p>
        </w:tc>
        <w:tc>
          <w:tcPr>
            <w:tcW w:w="4606" w:type="dxa"/>
          </w:tcPr>
          <w:p w:rsidR="00C877FD" w:rsidRDefault="00C877FD" w:rsidP="00727857">
            <w:r>
              <w:rPr>
                <w:rFonts w:ascii="Calibri" w:eastAsia="Times New Roman" w:hAnsi="Calibri" w:cs="Calibri"/>
                <w:color w:val="000000"/>
                <w:lang w:eastAsia="de-DE"/>
              </w:rPr>
              <w:t>180,26</w:t>
            </w:r>
          </w:p>
        </w:tc>
      </w:tr>
    </w:tbl>
    <w:p w:rsidR="00C877FD" w:rsidRDefault="00C877FD" w:rsidP="00C877FD">
      <w:pPr>
        <w:rPr>
          <w:b/>
        </w:rPr>
      </w:pPr>
    </w:p>
    <w:p w:rsidR="00C877FD" w:rsidRDefault="00C877FD" w:rsidP="005D0117"/>
    <w:p w:rsidR="00C877FD" w:rsidRDefault="00C877FD" w:rsidP="005D0117"/>
    <w:p w:rsidR="00C877FD" w:rsidRDefault="00C877FD" w:rsidP="005D0117"/>
    <w:p w:rsidR="00C877FD" w:rsidRDefault="00C877FD" w:rsidP="005D0117"/>
    <w:p w:rsidR="00C877FD" w:rsidRDefault="00C877FD" w:rsidP="005D0117"/>
    <w:p w:rsidR="00C877FD" w:rsidRDefault="00C877FD" w:rsidP="005D0117"/>
    <w:p w:rsidR="00C877FD" w:rsidRDefault="00C877FD" w:rsidP="005D0117"/>
    <w:p w:rsidR="00C877FD" w:rsidRDefault="00C877FD" w:rsidP="00C877FD">
      <w:pPr>
        <w:rPr>
          <w:b/>
        </w:rPr>
      </w:pPr>
      <w:r>
        <w:rPr>
          <w:b/>
        </w:rPr>
        <w:lastRenderedPageBreak/>
        <w:t>Flasche 23, Zooplankton aus 1- 7 m Tiefe,  Teilprobe 5</w:t>
      </w:r>
    </w:p>
    <w:p w:rsidR="00C877FD" w:rsidRDefault="00C877FD" w:rsidP="00C877FD">
      <w:pPr>
        <w:rPr>
          <w:b/>
        </w:rPr>
      </w:pPr>
      <w:r>
        <w:rPr>
          <w:b/>
        </w:rPr>
        <w:t xml:space="preserve">in Gelatine eingebettet, ganzes </w:t>
      </w:r>
      <w:proofErr w:type="spellStart"/>
      <w:r>
        <w:rPr>
          <w:b/>
        </w:rPr>
        <w:t>Gel</w:t>
      </w:r>
      <w:proofErr w:type="spellEnd"/>
      <w:r>
        <w:rPr>
          <w:b/>
        </w:rPr>
        <w:t>: 51,88 g</w:t>
      </w:r>
    </w:p>
    <w:p w:rsidR="00C877FD" w:rsidRDefault="00C877FD" w:rsidP="00C877FD">
      <w:pPr>
        <w:rPr>
          <w:b/>
        </w:rPr>
      </w:pPr>
      <w:r>
        <w:rPr>
          <w:b/>
        </w:rPr>
        <w:t>Teilprobe als Sektor daraus: 3,11 g, geteilt in innen und außen.</w:t>
      </w:r>
    </w:p>
    <w:p w:rsidR="00C877FD" w:rsidRDefault="00C877FD" w:rsidP="00C877FD">
      <w:r>
        <w:rPr>
          <w:b/>
        </w:rPr>
        <w:t>Hier Innenteil: 1,8 g</w:t>
      </w:r>
    </w:p>
    <w:p w:rsidR="00C877FD" w:rsidRDefault="00C877FD" w:rsidP="005D0117">
      <w:r>
        <w:rPr>
          <w:noProof/>
          <w:lang w:eastAsia="de-DE"/>
        </w:rPr>
        <w:drawing>
          <wp:inline distT="0" distB="0" distL="0" distR="0" wp14:anchorId="48D14243" wp14:editId="1EE7E753">
            <wp:extent cx="4572000" cy="2743200"/>
            <wp:effectExtent l="0" t="0" r="19050" b="1905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77FD" w:rsidRDefault="00C877FD" w:rsidP="005D0117"/>
    <w:p w:rsidR="00C877FD" w:rsidRPr="00481EB1" w:rsidRDefault="00C877FD" w:rsidP="00C877FD">
      <w:r w:rsidRPr="00954470">
        <w:t>A</w:t>
      </w:r>
      <w:r>
        <w:t>bbildung 18</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C877FD" w:rsidRPr="00D405FF" w:rsidRDefault="00C877FD" w:rsidP="00C877FD">
      <w:r w:rsidRPr="00D405FF">
        <w:t xml:space="preserve">Längenangaben in </w:t>
      </w:r>
      <w:proofErr w:type="spellStart"/>
      <w:r w:rsidRPr="00D405FF">
        <w:t>mikron</w:t>
      </w:r>
      <w:proofErr w:type="spellEnd"/>
      <w:r w:rsidRPr="00D405FF">
        <w:t xml:space="preserve"> (µ)</w:t>
      </w:r>
    </w:p>
    <w:p w:rsidR="00C877FD" w:rsidRDefault="00C877FD" w:rsidP="00C877FD">
      <w:proofErr w:type="spellStart"/>
      <w:r>
        <w:rPr>
          <w:b/>
          <w:i/>
        </w:rPr>
        <w:t>Cyclopoida</w:t>
      </w:r>
      <w:proofErr w:type="spellEnd"/>
      <w:r>
        <w:rPr>
          <w:b/>
          <w:i/>
        </w:rPr>
        <w:t xml:space="preserve">, </w:t>
      </w:r>
      <w:r w:rsidRPr="00954470">
        <w:t>T</w:t>
      </w:r>
      <w:r>
        <w:t xml:space="preserve">eilprobe </w:t>
      </w:r>
      <w:r w:rsidR="00751E99">
        <w:t>5</w:t>
      </w:r>
      <w:r w:rsidRPr="00954470">
        <w:t xml:space="preserve">, </w:t>
      </w:r>
    </w:p>
    <w:p w:rsidR="00C877FD" w:rsidRDefault="00C877FD" w:rsidP="005D0117"/>
    <w:tbl>
      <w:tblPr>
        <w:tblStyle w:val="Tabellenraster"/>
        <w:tblW w:w="0" w:type="auto"/>
        <w:tblLook w:val="04A0" w:firstRow="1" w:lastRow="0" w:firstColumn="1" w:lastColumn="0" w:noHBand="0" w:noVBand="1"/>
      </w:tblPr>
      <w:tblGrid>
        <w:gridCol w:w="4606"/>
        <w:gridCol w:w="4606"/>
      </w:tblGrid>
      <w:tr w:rsidR="00751E99" w:rsidTr="00727857">
        <w:tc>
          <w:tcPr>
            <w:tcW w:w="4606" w:type="dxa"/>
          </w:tcPr>
          <w:p w:rsidR="00751E99" w:rsidRDefault="00751E99" w:rsidP="00727857">
            <w:r>
              <w:t>Anzahl</w:t>
            </w:r>
          </w:p>
        </w:tc>
        <w:tc>
          <w:tcPr>
            <w:tcW w:w="4606" w:type="dxa"/>
          </w:tcPr>
          <w:p w:rsidR="00751E99" w:rsidRDefault="00751E99" w:rsidP="00727857">
            <w:r>
              <w:t>240</w:t>
            </w:r>
          </w:p>
        </w:tc>
      </w:tr>
      <w:tr w:rsidR="00751E99" w:rsidTr="00727857">
        <w:tc>
          <w:tcPr>
            <w:tcW w:w="4606" w:type="dxa"/>
          </w:tcPr>
          <w:p w:rsidR="00751E99" w:rsidRDefault="00751E99" w:rsidP="00727857">
            <w:r>
              <w:t>Arithmetisches Mittel</w:t>
            </w:r>
          </w:p>
        </w:tc>
        <w:tc>
          <w:tcPr>
            <w:tcW w:w="4606" w:type="dxa"/>
          </w:tcPr>
          <w:p w:rsidR="00751E99" w:rsidRDefault="00751E99" w:rsidP="00727857">
            <w:r>
              <w:rPr>
                <w:rFonts w:ascii="Calibri" w:eastAsia="Times New Roman" w:hAnsi="Calibri" w:cs="Calibri"/>
                <w:color w:val="000000"/>
                <w:lang w:eastAsia="de-DE"/>
              </w:rPr>
              <w:t>622,22 µ</w:t>
            </w:r>
          </w:p>
        </w:tc>
      </w:tr>
      <w:tr w:rsidR="00751E99" w:rsidTr="00727857">
        <w:tc>
          <w:tcPr>
            <w:tcW w:w="4606" w:type="dxa"/>
          </w:tcPr>
          <w:p w:rsidR="00751E99" w:rsidRDefault="00751E99" w:rsidP="00727857">
            <w:r>
              <w:t>Median</w:t>
            </w:r>
          </w:p>
        </w:tc>
        <w:tc>
          <w:tcPr>
            <w:tcW w:w="4606" w:type="dxa"/>
          </w:tcPr>
          <w:p w:rsidR="00751E99" w:rsidRDefault="00751E99" w:rsidP="00727857">
            <w:r>
              <w:rPr>
                <w:rFonts w:ascii="Calibri" w:eastAsia="Times New Roman" w:hAnsi="Calibri" w:cs="Calibri"/>
                <w:color w:val="000000"/>
                <w:lang w:eastAsia="de-DE"/>
              </w:rPr>
              <w:t>622,22 µ</w:t>
            </w:r>
          </w:p>
        </w:tc>
      </w:tr>
      <w:tr w:rsidR="00751E99" w:rsidTr="00727857">
        <w:tc>
          <w:tcPr>
            <w:tcW w:w="4606" w:type="dxa"/>
          </w:tcPr>
          <w:p w:rsidR="00751E99" w:rsidRDefault="00751E99" w:rsidP="00727857">
            <w:r>
              <w:t>Standardabweichung</w:t>
            </w:r>
          </w:p>
        </w:tc>
        <w:tc>
          <w:tcPr>
            <w:tcW w:w="4606" w:type="dxa"/>
          </w:tcPr>
          <w:p w:rsidR="00751E99" w:rsidRDefault="00751E99" w:rsidP="00727857">
            <w:r>
              <w:rPr>
                <w:rFonts w:ascii="Calibri" w:eastAsia="Times New Roman" w:hAnsi="Calibri" w:cs="Calibri"/>
                <w:color w:val="000000"/>
                <w:lang w:eastAsia="de-DE"/>
              </w:rPr>
              <w:t>169,9</w:t>
            </w:r>
          </w:p>
        </w:tc>
      </w:tr>
    </w:tbl>
    <w:p w:rsidR="00751E99" w:rsidRDefault="00751E99" w:rsidP="005D0117"/>
    <w:p w:rsidR="00751E99" w:rsidRDefault="00751E99" w:rsidP="005D0117"/>
    <w:p w:rsidR="00751E99" w:rsidRDefault="00751E99" w:rsidP="005D0117"/>
    <w:p w:rsidR="00751E99" w:rsidRDefault="00751E99" w:rsidP="005D0117"/>
    <w:p w:rsidR="00751E99" w:rsidRDefault="00751E99" w:rsidP="005D0117"/>
    <w:p w:rsidR="00751E99" w:rsidRDefault="00751E99" w:rsidP="005D0117"/>
    <w:p w:rsidR="00751E99" w:rsidRDefault="00751E99" w:rsidP="005D0117"/>
    <w:p w:rsidR="00751E99" w:rsidRDefault="00751E99" w:rsidP="005D0117"/>
    <w:p w:rsidR="00FB37BA" w:rsidRDefault="00FB37BA" w:rsidP="00FB37BA">
      <w:pPr>
        <w:rPr>
          <w:b/>
        </w:rPr>
      </w:pPr>
      <w:r>
        <w:rPr>
          <w:b/>
        </w:rPr>
        <w:lastRenderedPageBreak/>
        <w:t>Flasche 23, Zooplankton aus 1- 7 m Tiefe,  Teilprobe 5</w:t>
      </w:r>
    </w:p>
    <w:p w:rsidR="00FB37BA" w:rsidRDefault="00FB37BA" w:rsidP="00FB37BA">
      <w:pPr>
        <w:rPr>
          <w:b/>
        </w:rPr>
      </w:pPr>
      <w:r>
        <w:rPr>
          <w:b/>
        </w:rPr>
        <w:t xml:space="preserve">in Gelatine eingebettet, ganzes </w:t>
      </w:r>
      <w:proofErr w:type="spellStart"/>
      <w:r>
        <w:rPr>
          <w:b/>
        </w:rPr>
        <w:t>Gel</w:t>
      </w:r>
      <w:proofErr w:type="spellEnd"/>
      <w:r>
        <w:rPr>
          <w:b/>
        </w:rPr>
        <w:t>: 51,88 g</w:t>
      </w:r>
    </w:p>
    <w:p w:rsidR="00FB37BA" w:rsidRDefault="00FB37BA" w:rsidP="00FB37BA">
      <w:pPr>
        <w:rPr>
          <w:b/>
        </w:rPr>
      </w:pPr>
      <w:r>
        <w:rPr>
          <w:b/>
        </w:rPr>
        <w:t>Teilprobe als Sektor daraus: 3,11 g, geteilt in innen und außen.</w:t>
      </w:r>
    </w:p>
    <w:p w:rsidR="00FB37BA" w:rsidRDefault="00FB37BA" w:rsidP="00FB37BA">
      <w:pPr>
        <w:rPr>
          <w:b/>
        </w:rPr>
      </w:pPr>
      <w:r>
        <w:rPr>
          <w:b/>
        </w:rPr>
        <w:t>Hier Außenteil:  1,35 g</w:t>
      </w:r>
    </w:p>
    <w:p w:rsidR="00751E99" w:rsidRDefault="00751E99" w:rsidP="00751E99">
      <w:pPr>
        <w:rPr>
          <w:b/>
        </w:rPr>
      </w:pPr>
    </w:p>
    <w:p w:rsidR="00751E99" w:rsidRDefault="00751E99" w:rsidP="00751E99">
      <w:r>
        <w:rPr>
          <w:noProof/>
          <w:lang w:eastAsia="de-DE"/>
        </w:rPr>
        <w:drawing>
          <wp:inline distT="0" distB="0" distL="0" distR="0" wp14:anchorId="400A951A" wp14:editId="3035FDED">
            <wp:extent cx="4572000" cy="2743200"/>
            <wp:effectExtent l="0" t="0" r="19050" b="19050"/>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1E99" w:rsidRDefault="00751E99" w:rsidP="00751E99"/>
    <w:p w:rsidR="00751E99" w:rsidRDefault="00751E99" w:rsidP="00751E99">
      <w:pPr>
        <w:rPr>
          <w:i/>
        </w:rPr>
      </w:pPr>
      <w:r w:rsidRPr="00954470">
        <w:t>A</w:t>
      </w:r>
      <w:r>
        <w:t>bbildung 1</w:t>
      </w:r>
      <w:r w:rsidR="00FB37BA">
        <w:t>9</w:t>
      </w:r>
      <w:r w:rsidRPr="00954470">
        <w:t xml:space="preserve">: Längenverteilung des Wasserflohs </w:t>
      </w:r>
      <w:r w:rsidRPr="00D405FF">
        <w:rPr>
          <w:i/>
        </w:rPr>
        <w:t xml:space="preserve">Daphnia </w:t>
      </w:r>
      <w:proofErr w:type="spellStart"/>
      <w:r w:rsidRPr="00D405FF">
        <w:rPr>
          <w:i/>
        </w:rPr>
        <w:t>galeata</w:t>
      </w:r>
      <w:proofErr w:type="spellEnd"/>
    </w:p>
    <w:p w:rsidR="00751E99" w:rsidRDefault="00751E99" w:rsidP="00751E99">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751E99" w:rsidTr="00727857">
        <w:tc>
          <w:tcPr>
            <w:tcW w:w="4606" w:type="dxa"/>
          </w:tcPr>
          <w:p w:rsidR="00751E99" w:rsidRDefault="00751E99" w:rsidP="00727857">
            <w:r>
              <w:t>Anzahl</w:t>
            </w:r>
          </w:p>
        </w:tc>
        <w:tc>
          <w:tcPr>
            <w:tcW w:w="4606" w:type="dxa"/>
          </w:tcPr>
          <w:p w:rsidR="00751E99" w:rsidRDefault="00751E99" w:rsidP="00727857">
            <w:r>
              <w:t>111</w:t>
            </w:r>
          </w:p>
        </w:tc>
      </w:tr>
      <w:tr w:rsidR="00751E99" w:rsidTr="00727857">
        <w:tc>
          <w:tcPr>
            <w:tcW w:w="4606" w:type="dxa"/>
          </w:tcPr>
          <w:p w:rsidR="00751E99" w:rsidRDefault="00751E99" w:rsidP="00727857">
            <w:r>
              <w:t>Arithmetisches Mittel</w:t>
            </w:r>
          </w:p>
        </w:tc>
        <w:tc>
          <w:tcPr>
            <w:tcW w:w="4606" w:type="dxa"/>
          </w:tcPr>
          <w:p w:rsidR="00751E99" w:rsidRDefault="00751E99" w:rsidP="00727857">
            <w:r>
              <w:rPr>
                <w:rFonts w:ascii="Calibri" w:eastAsia="Times New Roman" w:hAnsi="Calibri" w:cs="Calibri"/>
                <w:color w:val="000000"/>
                <w:lang w:eastAsia="de-DE"/>
              </w:rPr>
              <w:t>1072,87 µ</w:t>
            </w:r>
          </w:p>
        </w:tc>
      </w:tr>
      <w:tr w:rsidR="00751E99" w:rsidTr="00727857">
        <w:tc>
          <w:tcPr>
            <w:tcW w:w="4606" w:type="dxa"/>
          </w:tcPr>
          <w:p w:rsidR="00751E99" w:rsidRDefault="00751E99" w:rsidP="00727857">
            <w:r>
              <w:t>Median</w:t>
            </w:r>
          </w:p>
        </w:tc>
        <w:tc>
          <w:tcPr>
            <w:tcW w:w="4606" w:type="dxa"/>
          </w:tcPr>
          <w:p w:rsidR="00751E99" w:rsidRDefault="00751E99" w:rsidP="00727857">
            <w:r>
              <w:rPr>
                <w:rFonts w:ascii="Calibri" w:eastAsia="Times New Roman" w:hAnsi="Calibri" w:cs="Calibri"/>
                <w:color w:val="000000"/>
                <w:lang w:eastAsia="de-DE"/>
              </w:rPr>
              <w:t>1066,67 µ</w:t>
            </w:r>
          </w:p>
        </w:tc>
      </w:tr>
      <w:tr w:rsidR="00751E99" w:rsidTr="00727857">
        <w:tc>
          <w:tcPr>
            <w:tcW w:w="4606" w:type="dxa"/>
          </w:tcPr>
          <w:p w:rsidR="00751E99" w:rsidRDefault="00751E99" w:rsidP="00727857">
            <w:r>
              <w:t>Standardabweichung</w:t>
            </w:r>
          </w:p>
        </w:tc>
        <w:tc>
          <w:tcPr>
            <w:tcW w:w="4606" w:type="dxa"/>
          </w:tcPr>
          <w:p w:rsidR="00751E99" w:rsidRDefault="00FB37BA" w:rsidP="00727857">
            <w:r>
              <w:rPr>
                <w:rFonts w:ascii="Calibri" w:eastAsia="Times New Roman" w:hAnsi="Calibri" w:cs="Calibri"/>
                <w:color w:val="000000"/>
                <w:lang w:eastAsia="de-DE"/>
              </w:rPr>
              <w:t>354,59</w:t>
            </w:r>
          </w:p>
        </w:tc>
      </w:tr>
    </w:tbl>
    <w:p w:rsidR="00751E99" w:rsidRDefault="00751E99" w:rsidP="00751E99"/>
    <w:p w:rsidR="00751E99" w:rsidRDefault="00751E99" w:rsidP="00751E99">
      <w:pPr>
        <w:rPr>
          <w:b/>
        </w:rPr>
      </w:pPr>
      <w:r>
        <w:rPr>
          <w:b/>
        </w:rPr>
        <w:t>Teilprobe als Sektor daraus: 3,11 g, geteilt in innen und außen.</w:t>
      </w:r>
    </w:p>
    <w:p w:rsidR="00751E99" w:rsidRDefault="00FB37BA" w:rsidP="00751E99">
      <w:pPr>
        <w:rPr>
          <w:b/>
        </w:rPr>
      </w:pPr>
      <w:r>
        <w:rPr>
          <w:b/>
        </w:rPr>
        <w:t>Hier Außenteil:  1,35 g</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751E99" w:rsidRPr="00751E99" w:rsidTr="00751E99">
        <w:trPr>
          <w:trHeight w:val="300"/>
        </w:trPr>
        <w:tc>
          <w:tcPr>
            <w:tcW w:w="1200" w:type="dxa"/>
            <w:tcBorders>
              <w:top w:val="nil"/>
              <w:left w:val="nil"/>
              <w:bottom w:val="nil"/>
              <w:right w:val="nil"/>
            </w:tcBorders>
            <w:shd w:val="clear" w:color="auto" w:fill="auto"/>
            <w:noWrap/>
            <w:vAlign w:val="bottom"/>
            <w:hideMark/>
          </w:tcPr>
          <w:p w:rsidR="00751E99" w:rsidRPr="00751E99" w:rsidRDefault="00751E99" w:rsidP="00751E99">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51E99" w:rsidRPr="00751E99" w:rsidRDefault="00751E99" w:rsidP="00751E99">
            <w:pPr>
              <w:spacing w:after="0" w:line="240" w:lineRule="auto"/>
              <w:jc w:val="center"/>
              <w:rPr>
                <w:rFonts w:ascii="Calibri" w:eastAsia="Times New Roman" w:hAnsi="Calibri" w:cs="Calibri"/>
                <w:color w:val="000000"/>
                <w:lang w:eastAsia="de-DE"/>
              </w:rPr>
            </w:pPr>
          </w:p>
        </w:tc>
      </w:tr>
    </w:tbl>
    <w:p w:rsidR="00751E99" w:rsidRDefault="00751E99" w:rsidP="005D0117"/>
    <w:p w:rsidR="00FB37BA" w:rsidRDefault="00FB37BA" w:rsidP="005D0117"/>
    <w:p w:rsidR="00FB37BA" w:rsidRDefault="00FB37BA" w:rsidP="005D0117"/>
    <w:p w:rsidR="00FB37BA" w:rsidRDefault="00FB37BA" w:rsidP="005D0117"/>
    <w:p w:rsidR="00751E99" w:rsidRDefault="00751E99" w:rsidP="005D0117"/>
    <w:p w:rsidR="00FB37BA" w:rsidRDefault="00FB37BA" w:rsidP="00FB37BA">
      <w:pPr>
        <w:rPr>
          <w:b/>
        </w:rPr>
      </w:pPr>
      <w:r>
        <w:rPr>
          <w:b/>
        </w:rPr>
        <w:lastRenderedPageBreak/>
        <w:t>Flasche 23, Zooplankton aus 1- 7 m Tiefe,  Teilprobe 5</w:t>
      </w:r>
    </w:p>
    <w:p w:rsidR="00FB37BA" w:rsidRDefault="00FB37BA" w:rsidP="00FB37BA">
      <w:pPr>
        <w:rPr>
          <w:b/>
        </w:rPr>
      </w:pPr>
      <w:r>
        <w:rPr>
          <w:b/>
        </w:rPr>
        <w:t xml:space="preserve">in Gelatine eingebettet, ganzes </w:t>
      </w:r>
      <w:proofErr w:type="spellStart"/>
      <w:r>
        <w:rPr>
          <w:b/>
        </w:rPr>
        <w:t>Gel</w:t>
      </w:r>
      <w:proofErr w:type="spellEnd"/>
      <w:r>
        <w:rPr>
          <w:b/>
        </w:rPr>
        <w:t>: 51,88 g</w:t>
      </w:r>
    </w:p>
    <w:p w:rsidR="00FB37BA" w:rsidRPr="00FB37BA" w:rsidRDefault="00FB37BA" w:rsidP="005D0117">
      <w:pPr>
        <w:rPr>
          <w:b/>
        </w:rPr>
      </w:pPr>
      <w:r>
        <w:rPr>
          <w:b/>
        </w:rPr>
        <w:t>Teilprobe als Sektor daraus: 3,11 g, geteilt in innen und außen.</w:t>
      </w:r>
    </w:p>
    <w:p w:rsidR="00FB37BA" w:rsidRDefault="00FB37BA" w:rsidP="00FB37BA">
      <w:pPr>
        <w:rPr>
          <w:b/>
        </w:rPr>
      </w:pPr>
      <w:r>
        <w:rPr>
          <w:b/>
        </w:rPr>
        <w:t>Hier Außenteil:  1,35 g</w:t>
      </w:r>
    </w:p>
    <w:p w:rsidR="00FB37BA" w:rsidRDefault="00FB37BA" w:rsidP="005D0117"/>
    <w:p w:rsidR="00FB37BA" w:rsidRDefault="00FB37BA" w:rsidP="005D0117">
      <w:r>
        <w:rPr>
          <w:noProof/>
          <w:lang w:eastAsia="de-DE"/>
        </w:rPr>
        <w:drawing>
          <wp:inline distT="0" distB="0" distL="0" distR="0" wp14:anchorId="44F927FF" wp14:editId="453CB48F">
            <wp:extent cx="4572000" cy="2743200"/>
            <wp:effectExtent l="0" t="0" r="19050" b="1905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37BA" w:rsidRDefault="00FB37BA" w:rsidP="005D0117"/>
    <w:p w:rsidR="00FB37BA" w:rsidRPr="00954470" w:rsidRDefault="00FB37BA" w:rsidP="00FB37BA">
      <w:r w:rsidRPr="00954470">
        <w:t>A</w:t>
      </w:r>
      <w:r>
        <w:t>bbildung 20</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FB37BA" w:rsidRDefault="00FB37BA" w:rsidP="00FB37BA">
      <w:r w:rsidRPr="00D405FF">
        <w:t xml:space="preserve">Längenangaben in </w:t>
      </w:r>
      <w:proofErr w:type="spellStart"/>
      <w:r w:rsidRPr="00D405FF">
        <w:t>mikron</w:t>
      </w:r>
      <w:proofErr w:type="spellEnd"/>
      <w:r w:rsidRPr="00D405FF">
        <w:t xml:space="preserve"> (µ)</w:t>
      </w:r>
    </w:p>
    <w:tbl>
      <w:tblPr>
        <w:tblW w:w="3738" w:type="dxa"/>
        <w:tblInd w:w="55" w:type="dxa"/>
        <w:tblCellMar>
          <w:left w:w="70" w:type="dxa"/>
          <w:right w:w="70" w:type="dxa"/>
        </w:tblCellMar>
        <w:tblLook w:val="04A0" w:firstRow="1" w:lastRow="0" w:firstColumn="1" w:lastColumn="0" w:noHBand="0" w:noVBand="1"/>
      </w:tblPr>
      <w:tblGrid>
        <w:gridCol w:w="1338"/>
        <w:gridCol w:w="1200"/>
        <w:gridCol w:w="1200"/>
      </w:tblGrid>
      <w:tr w:rsidR="00FB37BA" w:rsidRPr="005D79EB" w:rsidTr="00FB37BA">
        <w:trPr>
          <w:trHeight w:val="300"/>
        </w:trPr>
        <w:tc>
          <w:tcPr>
            <w:tcW w:w="1338" w:type="dxa"/>
            <w:tcBorders>
              <w:top w:val="nil"/>
              <w:left w:val="nil"/>
              <w:bottom w:val="nil"/>
              <w:right w:val="nil"/>
            </w:tcBorders>
            <w:shd w:val="clear" w:color="auto" w:fill="auto"/>
            <w:noWrap/>
            <w:vAlign w:val="bottom"/>
            <w:hideMark/>
          </w:tcPr>
          <w:p w:rsidR="00FB37BA" w:rsidRPr="005D79EB" w:rsidRDefault="00FB37BA"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FB37BA" w:rsidRPr="005D79EB" w:rsidRDefault="00FB37BA"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FB37BA" w:rsidRPr="005D79EB" w:rsidRDefault="00FB37BA" w:rsidP="00727857">
            <w:pPr>
              <w:spacing w:after="0" w:line="240" w:lineRule="auto"/>
              <w:rPr>
                <w:rFonts w:ascii="Calibri" w:eastAsia="Times New Roman" w:hAnsi="Calibri" w:cs="Calibri"/>
                <w:color w:val="000000"/>
                <w:lang w:eastAsia="de-DE"/>
              </w:rPr>
            </w:pPr>
          </w:p>
        </w:tc>
      </w:tr>
    </w:tbl>
    <w:p w:rsidR="00FB37BA" w:rsidRDefault="00FB37BA" w:rsidP="00FB37BA">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5</w:t>
      </w:r>
      <w:r w:rsidRPr="00954470">
        <w:t>,</w:t>
      </w:r>
    </w:p>
    <w:p w:rsidR="00FB37BA" w:rsidRDefault="00FB37BA" w:rsidP="00FB37BA">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FB37BA" w:rsidTr="00727857">
        <w:tc>
          <w:tcPr>
            <w:tcW w:w="4606" w:type="dxa"/>
          </w:tcPr>
          <w:p w:rsidR="00FB37BA" w:rsidRDefault="00FB37BA" w:rsidP="00727857">
            <w:r>
              <w:t>Anzahl</w:t>
            </w:r>
          </w:p>
        </w:tc>
        <w:tc>
          <w:tcPr>
            <w:tcW w:w="4606" w:type="dxa"/>
          </w:tcPr>
          <w:p w:rsidR="00FB37BA" w:rsidRDefault="00FB37BA" w:rsidP="00727857">
            <w:r>
              <w:t>178</w:t>
            </w:r>
          </w:p>
        </w:tc>
      </w:tr>
      <w:tr w:rsidR="00FB37BA" w:rsidTr="00727857">
        <w:tc>
          <w:tcPr>
            <w:tcW w:w="4606" w:type="dxa"/>
          </w:tcPr>
          <w:p w:rsidR="00FB37BA" w:rsidRDefault="00FB37BA" w:rsidP="00727857">
            <w:r>
              <w:t>Arithmetisches Mittel</w:t>
            </w:r>
          </w:p>
        </w:tc>
        <w:tc>
          <w:tcPr>
            <w:tcW w:w="4606" w:type="dxa"/>
          </w:tcPr>
          <w:p w:rsidR="00FB37BA" w:rsidRDefault="00FB37BA" w:rsidP="00727857">
            <w:r>
              <w:rPr>
                <w:rFonts w:ascii="Calibri" w:eastAsia="Times New Roman" w:hAnsi="Calibri" w:cs="Calibri"/>
                <w:color w:val="000000"/>
                <w:lang w:eastAsia="de-DE"/>
              </w:rPr>
              <w:t>920,85 µ</w:t>
            </w:r>
          </w:p>
        </w:tc>
      </w:tr>
      <w:tr w:rsidR="00FB37BA" w:rsidTr="00727857">
        <w:tc>
          <w:tcPr>
            <w:tcW w:w="4606" w:type="dxa"/>
          </w:tcPr>
          <w:p w:rsidR="00FB37BA" w:rsidRDefault="00FB37BA" w:rsidP="00727857">
            <w:r>
              <w:t>Median</w:t>
            </w:r>
          </w:p>
        </w:tc>
        <w:tc>
          <w:tcPr>
            <w:tcW w:w="4606" w:type="dxa"/>
          </w:tcPr>
          <w:p w:rsidR="00FB37BA" w:rsidRDefault="00FB37BA" w:rsidP="00727857">
            <w:r>
              <w:rPr>
                <w:rFonts w:ascii="Calibri" w:eastAsia="Times New Roman" w:hAnsi="Calibri" w:cs="Calibri"/>
                <w:color w:val="000000"/>
                <w:lang w:eastAsia="de-DE"/>
              </w:rPr>
              <w:t>933,33 µ</w:t>
            </w:r>
          </w:p>
        </w:tc>
      </w:tr>
      <w:tr w:rsidR="00FB37BA" w:rsidTr="00727857">
        <w:tc>
          <w:tcPr>
            <w:tcW w:w="4606" w:type="dxa"/>
          </w:tcPr>
          <w:p w:rsidR="00FB37BA" w:rsidRDefault="00FB37BA" w:rsidP="00727857">
            <w:r>
              <w:t>Standardabweichung</w:t>
            </w:r>
          </w:p>
        </w:tc>
        <w:tc>
          <w:tcPr>
            <w:tcW w:w="4606" w:type="dxa"/>
          </w:tcPr>
          <w:p w:rsidR="00FB37BA" w:rsidRDefault="00FB37BA" w:rsidP="00727857">
            <w:r>
              <w:rPr>
                <w:rFonts w:ascii="Calibri" w:eastAsia="Times New Roman" w:hAnsi="Calibri" w:cs="Calibri"/>
                <w:color w:val="000000"/>
                <w:lang w:eastAsia="de-DE"/>
              </w:rPr>
              <w:t>153,94</w:t>
            </w:r>
          </w:p>
        </w:tc>
      </w:tr>
    </w:tbl>
    <w:p w:rsidR="00FB37BA" w:rsidRDefault="00FB37BA" w:rsidP="00FB37BA"/>
    <w:p w:rsidR="00FB37BA" w:rsidRDefault="00FB37BA" w:rsidP="00FB37BA">
      <w:pPr>
        <w:rPr>
          <w:b/>
        </w:rPr>
      </w:pPr>
      <w:r>
        <w:rPr>
          <w:b/>
        </w:rPr>
        <w:t>Teilprobe als Sektor daraus: 3,11 g, geteilt in innen und außen.</w:t>
      </w:r>
    </w:p>
    <w:p w:rsidR="00FB37BA" w:rsidRDefault="00FB37BA" w:rsidP="00FB37BA">
      <w:pPr>
        <w:rPr>
          <w:b/>
        </w:rPr>
      </w:pPr>
      <w:r>
        <w:rPr>
          <w:b/>
        </w:rPr>
        <w:t>Hier Außenteil:  1,35 g</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FB37BA" w:rsidRPr="00FB37BA" w:rsidTr="00FB37BA">
        <w:trPr>
          <w:trHeight w:val="300"/>
        </w:trPr>
        <w:tc>
          <w:tcPr>
            <w:tcW w:w="1200" w:type="dxa"/>
            <w:tcBorders>
              <w:top w:val="nil"/>
              <w:left w:val="nil"/>
              <w:bottom w:val="nil"/>
              <w:right w:val="nil"/>
            </w:tcBorders>
            <w:shd w:val="clear" w:color="auto" w:fill="auto"/>
            <w:noWrap/>
            <w:vAlign w:val="bottom"/>
            <w:hideMark/>
          </w:tcPr>
          <w:p w:rsidR="00FB37BA" w:rsidRPr="00FB37BA" w:rsidRDefault="00FB37BA" w:rsidP="00FB37B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FB37BA" w:rsidRPr="00FB37BA" w:rsidRDefault="00FB37BA" w:rsidP="00FB37BA">
            <w:pPr>
              <w:spacing w:after="0" w:line="240" w:lineRule="auto"/>
              <w:jc w:val="center"/>
              <w:rPr>
                <w:rFonts w:ascii="Calibri" w:eastAsia="Times New Roman" w:hAnsi="Calibri" w:cs="Calibri"/>
                <w:color w:val="000000"/>
                <w:lang w:eastAsia="de-DE"/>
              </w:rPr>
            </w:pPr>
          </w:p>
        </w:tc>
      </w:tr>
    </w:tbl>
    <w:p w:rsidR="00FB37BA" w:rsidRDefault="00FB37BA" w:rsidP="005D0117"/>
    <w:p w:rsidR="00FB37BA" w:rsidRDefault="00FB37BA" w:rsidP="005D0117"/>
    <w:p w:rsidR="00FB37BA" w:rsidRDefault="00FB37BA" w:rsidP="00FB37BA">
      <w:pPr>
        <w:rPr>
          <w:b/>
        </w:rPr>
      </w:pPr>
      <w:r>
        <w:rPr>
          <w:b/>
        </w:rPr>
        <w:lastRenderedPageBreak/>
        <w:t>Flasche 23, Zooplankton aus 1- 7 m Tiefe,  Teilprobe 5</w:t>
      </w:r>
    </w:p>
    <w:p w:rsidR="00FB37BA" w:rsidRDefault="00FB37BA" w:rsidP="00FB37BA">
      <w:pPr>
        <w:rPr>
          <w:b/>
        </w:rPr>
      </w:pPr>
      <w:r>
        <w:rPr>
          <w:b/>
        </w:rPr>
        <w:t xml:space="preserve">in Gelatine eingebettet, ganzes </w:t>
      </w:r>
      <w:proofErr w:type="spellStart"/>
      <w:r>
        <w:rPr>
          <w:b/>
        </w:rPr>
        <w:t>Gel</w:t>
      </w:r>
      <w:proofErr w:type="spellEnd"/>
      <w:r>
        <w:rPr>
          <w:b/>
        </w:rPr>
        <w:t>: 51,88 g</w:t>
      </w:r>
    </w:p>
    <w:p w:rsidR="00FB37BA" w:rsidRPr="00FB37BA" w:rsidRDefault="00FB37BA" w:rsidP="00FB37BA">
      <w:pPr>
        <w:rPr>
          <w:b/>
        </w:rPr>
      </w:pPr>
      <w:r>
        <w:rPr>
          <w:b/>
        </w:rPr>
        <w:t>Teilprobe als Sektor daraus: 3,11 g, geteilt in innen und außen.</w:t>
      </w:r>
    </w:p>
    <w:p w:rsidR="00FB37BA" w:rsidRDefault="00FB37BA" w:rsidP="00FB37BA">
      <w:pPr>
        <w:rPr>
          <w:b/>
        </w:rPr>
      </w:pPr>
      <w:r>
        <w:rPr>
          <w:b/>
        </w:rPr>
        <w:t>Hier Außenteil:  1,35 g</w:t>
      </w:r>
    </w:p>
    <w:p w:rsidR="00FB37BA" w:rsidRDefault="00FB37BA" w:rsidP="005D0117">
      <w:r>
        <w:rPr>
          <w:noProof/>
          <w:lang w:eastAsia="de-DE"/>
        </w:rPr>
        <w:drawing>
          <wp:inline distT="0" distB="0" distL="0" distR="0" wp14:anchorId="0229BC2F" wp14:editId="264092D4">
            <wp:extent cx="4572000" cy="2743200"/>
            <wp:effectExtent l="0" t="0" r="19050" b="1905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37BA" w:rsidRDefault="00FB37BA" w:rsidP="005D0117"/>
    <w:p w:rsidR="00727857" w:rsidRPr="00481EB1" w:rsidRDefault="00727857" w:rsidP="00727857">
      <w:r w:rsidRPr="00954470">
        <w:t>A</w:t>
      </w:r>
      <w:r>
        <w:t>bbildung 21</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727857" w:rsidRPr="00D405FF" w:rsidRDefault="00727857" w:rsidP="00727857">
      <w:r w:rsidRPr="00D405FF">
        <w:t xml:space="preserve">Längenangaben in </w:t>
      </w:r>
      <w:proofErr w:type="spellStart"/>
      <w:r w:rsidRPr="00D405FF">
        <w:t>mikron</w:t>
      </w:r>
      <w:proofErr w:type="spellEnd"/>
      <w:r w:rsidRPr="00D405FF">
        <w:t xml:space="preserve"> (µ)</w:t>
      </w:r>
    </w:p>
    <w:p w:rsidR="00727857" w:rsidRDefault="00727857" w:rsidP="00727857">
      <w:proofErr w:type="spellStart"/>
      <w:r>
        <w:rPr>
          <w:b/>
          <w:i/>
        </w:rPr>
        <w:t>Cyclopoida</w:t>
      </w:r>
      <w:proofErr w:type="spellEnd"/>
      <w:r>
        <w:rPr>
          <w:b/>
          <w:i/>
        </w:rPr>
        <w:t xml:space="preserve">, </w:t>
      </w:r>
      <w:r w:rsidRPr="00954470">
        <w:t>T</w:t>
      </w:r>
      <w:r>
        <w:t>eilprobe 5</w:t>
      </w:r>
      <w:r w:rsidRPr="00954470">
        <w:t xml:space="preserve">, </w:t>
      </w:r>
    </w:p>
    <w:p w:rsidR="00727857" w:rsidRDefault="00727857" w:rsidP="00727857"/>
    <w:tbl>
      <w:tblPr>
        <w:tblStyle w:val="Tabellenraster"/>
        <w:tblW w:w="0" w:type="auto"/>
        <w:tblLook w:val="04A0" w:firstRow="1" w:lastRow="0" w:firstColumn="1" w:lastColumn="0" w:noHBand="0" w:noVBand="1"/>
      </w:tblPr>
      <w:tblGrid>
        <w:gridCol w:w="4606"/>
        <w:gridCol w:w="4606"/>
      </w:tblGrid>
      <w:tr w:rsidR="00727857" w:rsidTr="00727857">
        <w:tc>
          <w:tcPr>
            <w:tcW w:w="4606" w:type="dxa"/>
          </w:tcPr>
          <w:p w:rsidR="00727857" w:rsidRDefault="00727857" w:rsidP="00727857">
            <w:r>
              <w:t>Anzahl</w:t>
            </w:r>
          </w:p>
        </w:tc>
        <w:tc>
          <w:tcPr>
            <w:tcW w:w="4606" w:type="dxa"/>
          </w:tcPr>
          <w:p w:rsidR="00727857" w:rsidRDefault="00727857" w:rsidP="00727857">
            <w:r>
              <w:t>222</w:t>
            </w:r>
          </w:p>
        </w:tc>
      </w:tr>
      <w:tr w:rsidR="00727857" w:rsidTr="00727857">
        <w:tc>
          <w:tcPr>
            <w:tcW w:w="4606" w:type="dxa"/>
          </w:tcPr>
          <w:p w:rsidR="00727857" w:rsidRDefault="00727857" w:rsidP="00727857">
            <w:r>
              <w:t>Arithmetisches Mittel</w:t>
            </w:r>
          </w:p>
        </w:tc>
        <w:tc>
          <w:tcPr>
            <w:tcW w:w="4606" w:type="dxa"/>
          </w:tcPr>
          <w:p w:rsidR="00727857" w:rsidRDefault="00727857" w:rsidP="00727857">
            <w:r>
              <w:rPr>
                <w:rFonts w:ascii="Calibri" w:eastAsia="Times New Roman" w:hAnsi="Calibri" w:cs="Calibri"/>
                <w:color w:val="000000"/>
                <w:lang w:eastAsia="de-DE"/>
              </w:rPr>
              <w:t>574,47 µ</w:t>
            </w:r>
          </w:p>
        </w:tc>
      </w:tr>
      <w:tr w:rsidR="00727857" w:rsidTr="00727857">
        <w:tc>
          <w:tcPr>
            <w:tcW w:w="4606" w:type="dxa"/>
          </w:tcPr>
          <w:p w:rsidR="00727857" w:rsidRDefault="00727857" w:rsidP="00727857">
            <w:r>
              <w:t>Median</w:t>
            </w:r>
          </w:p>
        </w:tc>
        <w:tc>
          <w:tcPr>
            <w:tcW w:w="4606" w:type="dxa"/>
          </w:tcPr>
          <w:p w:rsidR="00727857" w:rsidRDefault="00727857" w:rsidP="00727857">
            <w:r>
              <w:rPr>
                <w:rFonts w:ascii="Calibri" w:eastAsia="Times New Roman" w:hAnsi="Calibri" w:cs="Calibri"/>
                <w:color w:val="000000"/>
                <w:lang w:eastAsia="de-DE"/>
              </w:rPr>
              <w:t>566,67 µ</w:t>
            </w:r>
          </w:p>
        </w:tc>
      </w:tr>
      <w:tr w:rsidR="00727857" w:rsidTr="00727857">
        <w:tc>
          <w:tcPr>
            <w:tcW w:w="4606" w:type="dxa"/>
          </w:tcPr>
          <w:p w:rsidR="00727857" w:rsidRDefault="00727857" w:rsidP="00727857">
            <w:r>
              <w:t>Standardabweichung</w:t>
            </w:r>
          </w:p>
        </w:tc>
        <w:tc>
          <w:tcPr>
            <w:tcW w:w="4606" w:type="dxa"/>
          </w:tcPr>
          <w:p w:rsidR="00727857" w:rsidRDefault="00727857" w:rsidP="00727857">
            <w:r>
              <w:rPr>
                <w:rFonts w:ascii="Calibri" w:eastAsia="Times New Roman" w:hAnsi="Calibri" w:cs="Calibri"/>
                <w:color w:val="000000"/>
                <w:lang w:eastAsia="de-DE"/>
              </w:rPr>
              <w:t>163,94</w:t>
            </w:r>
          </w:p>
        </w:tc>
      </w:tr>
    </w:tbl>
    <w:p w:rsidR="00FB37BA" w:rsidRDefault="00FB37BA" w:rsidP="005D0117"/>
    <w:tbl>
      <w:tblPr>
        <w:tblW w:w="2400" w:type="dxa"/>
        <w:tblInd w:w="55" w:type="dxa"/>
        <w:tblCellMar>
          <w:left w:w="70" w:type="dxa"/>
          <w:right w:w="70" w:type="dxa"/>
        </w:tblCellMar>
        <w:tblLook w:val="04A0" w:firstRow="1" w:lastRow="0" w:firstColumn="1" w:lastColumn="0" w:noHBand="0" w:noVBand="1"/>
      </w:tblPr>
      <w:tblGrid>
        <w:gridCol w:w="1200"/>
        <w:gridCol w:w="1200"/>
      </w:tblGrid>
      <w:tr w:rsidR="00727857" w:rsidRPr="00727857" w:rsidTr="00727857">
        <w:trPr>
          <w:trHeight w:val="300"/>
        </w:trPr>
        <w:tc>
          <w:tcPr>
            <w:tcW w:w="1200" w:type="dxa"/>
            <w:tcBorders>
              <w:top w:val="nil"/>
              <w:left w:val="nil"/>
              <w:bottom w:val="nil"/>
              <w:right w:val="nil"/>
            </w:tcBorders>
            <w:shd w:val="clear" w:color="auto" w:fill="auto"/>
            <w:noWrap/>
            <w:vAlign w:val="bottom"/>
            <w:hideMark/>
          </w:tcPr>
          <w:p w:rsidR="00727857" w:rsidRPr="00727857" w:rsidRDefault="00727857" w:rsidP="00727857">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27857" w:rsidRPr="00727857" w:rsidRDefault="00727857" w:rsidP="00727857">
            <w:pPr>
              <w:spacing w:after="0" w:line="240" w:lineRule="auto"/>
              <w:jc w:val="center"/>
              <w:rPr>
                <w:rFonts w:ascii="Calibri" w:eastAsia="Times New Roman" w:hAnsi="Calibri" w:cs="Calibri"/>
                <w:color w:val="000000"/>
                <w:lang w:eastAsia="de-DE"/>
              </w:rPr>
            </w:pPr>
          </w:p>
        </w:tc>
      </w:tr>
    </w:tbl>
    <w:p w:rsidR="00727857" w:rsidRDefault="00727857" w:rsidP="00727857">
      <w:pPr>
        <w:rPr>
          <w:b/>
        </w:rPr>
      </w:pPr>
      <w:r>
        <w:rPr>
          <w:b/>
        </w:rPr>
        <w:t>Teilprobe als Sektor daraus: 3,11 g, geteilt in innen und außen.</w:t>
      </w:r>
    </w:p>
    <w:p w:rsidR="00727857" w:rsidRDefault="00727857" w:rsidP="00727857">
      <w:pPr>
        <w:rPr>
          <w:b/>
        </w:rPr>
      </w:pPr>
      <w:r>
        <w:rPr>
          <w:b/>
        </w:rPr>
        <w:t>Hier Außenteil:  1,35 g</w:t>
      </w:r>
    </w:p>
    <w:p w:rsidR="00FB37BA" w:rsidRDefault="00FB37BA" w:rsidP="00727857"/>
    <w:p w:rsidR="00727857" w:rsidRDefault="00727857" w:rsidP="00727857"/>
    <w:p w:rsidR="00727857" w:rsidRDefault="00727857" w:rsidP="00727857"/>
    <w:p w:rsidR="00727857" w:rsidRDefault="00727857" w:rsidP="00727857"/>
    <w:p w:rsidR="00727857" w:rsidRDefault="00727857" w:rsidP="00727857">
      <w:pPr>
        <w:rPr>
          <w:b/>
        </w:rPr>
      </w:pPr>
      <w:r>
        <w:rPr>
          <w:b/>
        </w:rPr>
        <w:lastRenderedPageBreak/>
        <w:t>Flasche 23, Zooplankton aus 1- 7 m Tiefe,  Teilprobe 6</w:t>
      </w:r>
    </w:p>
    <w:p w:rsidR="00727857" w:rsidRDefault="00727857" w:rsidP="00727857">
      <w:pPr>
        <w:rPr>
          <w:b/>
        </w:rPr>
      </w:pPr>
      <w:r>
        <w:rPr>
          <w:b/>
        </w:rPr>
        <w:t xml:space="preserve">in Gelatine eingebettet, ganzes </w:t>
      </w:r>
      <w:proofErr w:type="spellStart"/>
      <w:r>
        <w:rPr>
          <w:b/>
        </w:rPr>
        <w:t>Gel</w:t>
      </w:r>
      <w:proofErr w:type="spellEnd"/>
      <w:r>
        <w:rPr>
          <w:b/>
        </w:rPr>
        <w:t>: 51,88 g</w:t>
      </w:r>
    </w:p>
    <w:p w:rsidR="00727857" w:rsidRDefault="00727857" w:rsidP="00727857">
      <w:pPr>
        <w:rPr>
          <w:b/>
        </w:rPr>
      </w:pPr>
      <w:r>
        <w:rPr>
          <w:b/>
        </w:rPr>
        <w:t>Teilprobe als Sektor daraus: 3,55  g, geteilt in innen und außen.</w:t>
      </w:r>
    </w:p>
    <w:p w:rsidR="00727857" w:rsidRDefault="00727857" w:rsidP="00727857">
      <w:pPr>
        <w:rPr>
          <w:b/>
        </w:rPr>
      </w:pPr>
      <w:r>
        <w:rPr>
          <w:b/>
        </w:rPr>
        <w:t>Hier Innenteil: 1,5  g</w:t>
      </w:r>
    </w:p>
    <w:p w:rsidR="00727857" w:rsidRDefault="00727857" w:rsidP="00727857">
      <w:r>
        <w:rPr>
          <w:noProof/>
          <w:lang w:eastAsia="de-DE"/>
        </w:rPr>
        <w:drawing>
          <wp:inline distT="0" distB="0" distL="0" distR="0" wp14:anchorId="310A64B9" wp14:editId="43A6B68E">
            <wp:extent cx="4572000" cy="2743200"/>
            <wp:effectExtent l="0" t="0" r="19050" b="19050"/>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27857" w:rsidRDefault="00727857" w:rsidP="00727857"/>
    <w:p w:rsidR="00727857" w:rsidRDefault="00727857" w:rsidP="00727857">
      <w:pPr>
        <w:rPr>
          <w:i/>
        </w:rPr>
      </w:pPr>
      <w:r w:rsidRPr="00954470">
        <w:t>A</w:t>
      </w:r>
      <w:r>
        <w:t>bbildung 22</w:t>
      </w:r>
      <w:r w:rsidRPr="00954470">
        <w:t xml:space="preserve">: Längenverteilung des Wasserflohs </w:t>
      </w:r>
      <w:r w:rsidRPr="00D405FF">
        <w:rPr>
          <w:i/>
        </w:rPr>
        <w:t xml:space="preserve">Daphnia </w:t>
      </w:r>
      <w:proofErr w:type="spellStart"/>
      <w:r w:rsidRPr="00D405FF">
        <w:rPr>
          <w:i/>
        </w:rPr>
        <w:t>galeata</w:t>
      </w:r>
      <w:proofErr w:type="spellEnd"/>
    </w:p>
    <w:p w:rsidR="00727857" w:rsidRDefault="00727857" w:rsidP="00727857">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727857" w:rsidTr="00727857">
        <w:tc>
          <w:tcPr>
            <w:tcW w:w="4606" w:type="dxa"/>
          </w:tcPr>
          <w:p w:rsidR="00727857" w:rsidRDefault="00727857" w:rsidP="00727857">
            <w:r>
              <w:t>Anzahl</w:t>
            </w:r>
          </w:p>
        </w:tc>
        <w:tc>
          <w:tcPr>
            <w:tcW w:w="4606" w:type="dxa"/>
          </w:tcPr>
          <w:p w:rsidR="00727857" w:rsidRDefault="00727857" w:rsidP="00727857">
            <w:r>
              <w:t>81</w:t>
            </w:r>
          </w:p>
        </w:tc>
      </w:tr>
      <w:tr w:rsidR="00727857" w:rsidTr="00727857">
        <w:tc>
          <w:tcPr>
            <w:tcW w:w="4606" w:type="dxa"/>
          </w:tcPr>
          <w:p w:rsidR="00727857" w:rsidRDefault="00727857" w:rsidP="00727857">
            <w:r>
              <w:t>Arithmetisches Mittel</w:t>
            </w:r>
          </w:p>
        </w:tc>
        <w:tc>
          <w:tcPr>
            <w:tcW w:w="4606" w:type="dxa"/>
          </w:tcPr>
          <w:p w:rsidR="00727857" w:rsidRDefault="00727857" w:rsidP="00727857">
            <w:r>
              <w:rPr>
                <w:rFonts w:ascii="Calibri" w:eastAsia="Times New Roman" w:hAnsi="Calibri" w:cs="Calibri"/>
                <w:color w:val="000000"/>
                <w:lang w:eastAsia="de-DE"/>
              </w:rPr>
              <w:t>1100,69 µ</w:t>
            </w:r>
          </w:p>
        </w:tc>
      </w:tr>
      <w:tr w:rsidR="00727857" w:rsidTr="00727857">
        <w:tc>
          <w:tcPr>
            <w:tcW w:w="4606" w:type="dxa"/>
          </w:tcPr>
          <w:p w:rsidR="00727857" w:rsidRDefault="00727857" w:rsidP="00727857">
            <w:r>
              <w:t>Median</w:t>
            </w:r>
          </w:p>
        </w:tc>
        <w:tc>
          <w:tcPr>
            <w:tcW w:w="4606" w:type="dxa"/>
          </w:tcPr>
          <w:p w:rsidR="00727857" w:rsidRDefault="00727857" w:rsidP="00727857">
            <w:r>
              <w:rPr>
                <w:rFonts w:ascii="Calibri" w:eastAsia="Times New Roman" w:hAnsi="Calibri" w:cs="Calibri"/>
                <w:color w:val="000000"/>
                <w:lang w:eastAsia="de-DE"/>
              </w:rPr>
              <w:t>1111,11 µ</w:t>
            </w:r>
          </w:p>
        </w:tc>
      </w:tr>
      <w:tr w:rsidR="00727857" w:rsidTr="00727857">
        <w:tc>
          <w:tcPr>
            <w:tcW w:w="4606" w:type="dxa"/>
          </w:tcPr>
          <w:p w:rsidR="00727857" w:rsidRDefault="00727857" w:rsidP="00727857">
            <w:r>
              <w:t>Standardabweichung</w:t>
            </w:r>
          </w:p>
        </w:tc>
        <w:tc>
          <w:tcPr>
            <w:tcW w:w="4606" w:type="dxa"/>
          </w:tcPr>
          <w:p w:rsidR="00727857" w:rsidRDefault="00727857" w:rsidP="00727857">
            <w:r>
              <w:rPr>
                <w:rFonts w:ascii="Calibri" w:eastAsia="Times New Roman" w:hAnsi="Calibri" w:cs="Calibri"/>
                <w:color w:val="000000"/>
                <w:lang w:eastAsia="de-DE"/>
              </w:rPr>
              <w:t>370,82</w:t>
            </w:r>
          </w:p>
        </w:tc>
      </w:tr>
    </w:tbl>
    <w:p w:rsidR="00727857" w:rsidRDefault="00727857" w:rsidP="00727857"/>
    <w:p w:rsidR="00727857" w:rsidRDefault="00727857" w:rsidP="00727857">
      <w:pPr>
        <w:rPr>
          <w:b/>
        </w:rPr>
      </w:pPr>
      <w:r>
        <w:rPr>
          <w:b/>
        </w:rPr>
        <w:t>Teilprobe als Sektor daraus: 3,55 g, geteilt in innen und außen.</w:t>
      </w:r>
    </w:p>
    <w:p w:rsidR="00727857" w:rsidRDefault="00727857" w:rsidP="00727857">
      <w:r>
        <w:rPr>
          <w:b/>
        </w:rPr>
        <w:t>Hier Innenteil: 1,5  g</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727857" w:rsidRPr="00727857" w:rsidTr="00727857">
        <w:trPr>
          <w:trHeight w:val="300"/>
        </w:trPr>
        <w:tc>
          <w:tcPr>
            <w:tcW w:w="1200" w:type="dxa"/>
            <w:tcBorders>
              <w:top w:val="nil"/>
              <w:left w:val="nil"/>
              <w:bottom w:val="nil"/>
              <w:right w:val="nil"/>
            </w:tcBorders>
            <w:shd w:val="clear" w:color="auto" w:fill="auto"/>
            <w:noWrap/>
            <w:vAlign w:val="bottom"/>
            <w:hideMark/>
          </w:tcPr>
          <w:p w:rsidR="00727857" w:rsidRPr="00727857" w:rsidRDefault="00727857" w:rsidP="00727857">
            <w:pPr>
              <w:spacing w:after="0" w:line="240" w:lineRule="auto"/>
              <w:jc w:val="center"/>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27857" w:rsidRPr="00727857" w:rsidRDefault="00727857" w:rsidP="00727857">
            <w:pPr>
              <w:spacing w:after="0" w:line="240" w:lineRule="auto"/>
              <w:jc w:val="center"/>
              <w:rPr>
                <w:rFonts w:ascii="Calibri" w:eastAsia="Times New Roman" w:hAnsi="Calibri" w:cs="Calibri"/>
                <w:color w:val="000000"/>
                <w:lang w:eastAsia="de-DE"/>
              </w:rPr>
            </w:pPr>
          </w:p>
        </w:tc>
      </w:tr>
    </w:tbl>
    <w:p w:rsidR="00727857" w:rsidRDefault="00727857" w:rsidP="00727857"/>
    <w:p w:rsidR="00727857" w:rsidRDefault="00727857" w:rsidP="00727857"/>
    <w:p w:rsidR="00727857" w:rsidRDefault="00727857" w:rsidP="00727857"/>
    <w:p w:rsidR="00727857" w:rsidRDefault="00727857" w:rsidP="00727857"/>
    <w:p w:rsidR="00727857" w:rsidRDefault="00727857" w:rsidP="00727857"/>
    <w:p w:rsidR="00727857" w:rsidRDefault="00727857" w:rsidP="00727857"/>
    <w:p w:rsidR="00727857" w:rsidRDefault="00727857" w:rsidP="00727857"/>
    <w:p w:rsidR="00727857" w:rsidRDefault="00727857" w:rsidP="00727857">
      <w:pPr>
        <w:rPr>
          <w:b/>
        </w:rPr>
      </w:pPr>
      <w:r>
        <w:rPr>
          <w:b/>
        </w:rPr>
        <w:t>Flasche 23, Zooplankton aus 1- 7 m Tiefe,  Teilprobe 6</w:t>
      </w:r>
    </w:p>
    <w:p w:rsidR="00727857" w:rsidRDefault="00727857" w:rsidP="00727857">
      <w:pPr>
        <w:rPr>
          <w:b/>
        </w:rPr>
      </w:pPr>
      <w:r>
        <w:rPr>
          <w:b/>
        </w:rPr>
        <w:t xml:space="preserve">in Gelatine eingebettet, ganzes </w:t>
      </w:r>
      <w:proofErr w:type="spellStart"/>
      <w:r>
        <w:rPr>
          <w:b/>
        </w:rPr>
        <w:t>Gel</w:t>
      </w:r>
      <w:proofErr w:type="spellEnd"/>
      <w:r>
        <w:rPr>
          <w:b/>
        </w:rPr>
        <w:t>: 51,88 g</w:t>
      </w:r>
    </w:p>
    <w:p w:rsidR="00727857" w:rsidRDefault="00727857" w:rsidP="00727857">
      <w:pPr>
        <w:rPr>
          <w:b/>
        </w:rPr>
      </w:pPr>
      <w:r>
        <w:rPr>
          <w:b/>
        </w:rPr>
        <w:t>Teilprobe als Sektor daraus: 3,55  g, geteilt in innen und außen.</w:t>
      </w:r>
    </w:p>
    <w:p w:rsidR="00727857" w:rsidRDefault="00727857" w:rsidP="00727857">
      <w:pPr>
        <w:rPr>
          <w:b/>
        </w:rPr>
      </w:pPr>
      <w:r>
        <w:rPr>
          <w:b/>
        </w:rPr>
        <w:t>Hier Innenteil: 1,5  g</w:t>
      </w:r>
    </w:p>
    <w:p w:rsidR="00E67FE8" w:rsidRDefault="00727857" w:rsidP="00E67FE8">
      <w:r>
        <w:rPr>
          <w:noProof/>
          <w:lang w:eastAsia="de-DE"/>
        </w:rPr>
        <w:drawing>
          <wp:inline distT="0" distB="0" distL="0" distR="0" wp14:anchorId="41EC7240" wp14:editId="2842ADBA">
            <wp:extent cx="4572000" cy="2743200"/>
            <wp:effectExtent l="0" t="0" r="19050" b="19050"/>
            <wp:docPr id="36" name="Diagram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7FE8" w:rsidRPr="00954470" w:rsidRDefault="00E67FE8" w:rsidP="00E67FE8">
      <w:r w:rsidRPr="00954470">
        <w:t>A</w:t>
      </w:r>
      <w:r>
        <w:t>bbildung 23</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E67FE8" w:rsidRDefault="00E67FE8" w:rsidP="00E67FE8">
      <w:r w:rsidRPr="00D405FF">
        <w:t xml:space="preserve">Längenangaben in </w:t>
      </w:r>
      <w:proofErr w:type="spellStart"/>
      <w:r w:rsidRPr="00D405FF">
        <w:t>mikron</w:t>
      </w:r>
      <w:proofErr w:type="spellEnd"/>
      <w:r w:rsidRPr="00D405FF">
        <w:t xml:space="preserve"> (µ)</w:t>
      </w:r>
    </w:p>
    <w:tbl>
      <w:tblPr>
        <w:tblW w:w="3738" w:type="dxa"/>
        <w:tblInd w:w="55" w:type="dxa"/>
        <w:tblCellMar>
          <w:left w:w="70" w:type="dxa"/>
          <w:right w:w="70" w:type="dxa"/>
        </w:tblCellMar>
        <w:tblLook w:val="04A0" w:firstRow="1" w:lastRow="0" w:firstColumn="1" w:lastColumn="0" w:noHBand="0" w:noVBand="1"/>
      </w:tblPr>
      <w:tblGrid>
        <w:gridCol w:w="1338"/>
        <w:gridCol w:w="1200"/>
        <w:gridCol w:w="1200"/>
      </w:tblGrid>
      <w:tr w:rsidR="00E67FE8" w:rsidRPr="005D79EB" w:rsidTr="0072314A">
        <w:trPr>
          <w:trHeight w:val="300"/>
        </w:trPr>
        <w:tc>
          <w:tcPr>
            <w:tcW w:w="1338" w:type="dxa"/>
            <w:tcBorders>
              <w:top w:val="nil"/>
              <w:left w:val="nil"/>
              <w:bottom w:val="nil"/>
              <w:right w:val="nil"/>
            </w:tcBorders>
            <w:shd w:val="clear" w:color="auto" w:fill="auto"/>
            <w:noWrap/>
            <w:vAlign w:val="bottom"/>
            <w:hideMark/>
          </w:tcPr>
          <w:p w:rsidR="00E67FE8" w:rsidRPr="005D79EB" w:rsidRDefault="00E67FE8"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67FE8" w:rsidRPr="005D79EB" w:rsidRDefault="00E67FE8"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67FE8" w:rsidRPr="005D79EB" w:rsidRDefault="00E67FE8" w:rsidP="0072314A">
            <w:pPr>
              <w:spacing w:after="0" w:line="240" w:lineRule="auto"/>
              <w:rPr>
                <w:rFonts w:ascii="Calibri" w:eastAsia="Times New Roman" w:hAnsi="Calibri" w:cs="Calibri"/>
                <w:color w:val="000000"/>
                <w:lang w:eastAsia="de-DE"/>
              </w:rPr>
            </w:pPr>
          </w:p>
        </w:tc>
      </w:tr>
    </w:tbl>
    <w:p w:rsidR="00E67FE8" w:rsidRDefault="00E67FE8" w:rsidP="00E67FE8">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6</w:t>
      </w:r>
      <w:r w:rsidRPr="00954470">
        <w:t>,</w:t>
      </w:r>
    </w:p>
    <w:p w:rsidR="00E67FE8" w:rsidRDefault="00E67FE8" w:rsidP="00E67FE8">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E67FE8" w:rsidTr="0072314A">
        <w:tc>
          <w:tcPr>
            <w:tcW w:w="4606" w:type="dxa"/>
          </w:tcPr>
          <w:p w:rsidR="00E67FE8" w:rsidRDefault="00E67FE8" w:rsidP="0072314A">
            <w:r>
              <w:t>Anzahl</w:t>
            </w:r>
          </w:p>
        </w:tc>
        <w:tc>
          <w:tcPr>
            <w:tcW w:w="4606" w:type="dxa"/>
          </w:tcPr>
          <w:p w:rsidR="00E67FE8" w:rsidRDefault="00E67FE8" w:rsidP="0072314A">
            <w:r>
              <w:t>141</w:t>
            </w:r>
          </w:p>
        </w:tc>
      </w:tr>
      <w:tr w:rsidR="00E67FE8" w:rsidTr="0072314A">
        <w:tc>
          <w:tcPr>
            <w:tcW w:w="4606" w:type="dxa"/>
          </w:tcPr>
          <w:p w:rsidR="00E67FE8" w:rsidRDefault="00E67FE8" w:rsidP="0072314A">
            <w:r>
              <w:t>Arithmetisches Mittel</w:t>
            </w:r>
          </w:p>
        </w:tc>
        <w:tc>
          <w:tcPr>
            <w:tcW w:w="4606" w:type="dxa"/>
          </w:tcPr>
          <w:p w:rsidR="00E67FE8" w:rsidRDefault="00E67FE8" w:rsidP="0072314A">
            <w:r>
              <w:rPr>
                <w:rFonts w:ascii="Calibri" w:eastAsia="Times New Roman" w:hAnsi="Calibri" w:cs="Calibri"/>
                <w:color w:val="000000"/>
                <w:lang w:eastAsia="de-DE"/>
              </w:rPr>
              <w:t>861,47 µ</w:t>
            </w:r>
          </w:p>
        </w:tc>
      </w:tr>
      <w:tr w:rsidR="00E67FE8" w:rsidTr="0072314A">
        <w:tc>
          <w:tcPr>
            <w:tcW w:w="4606" w:type="dxa"/>
          </w:tcPr>
          <w:p w:rsidR="00E67FE8" w:rsidRDefault="00E67FE8" w:rsidP="0072314A">
            <w:r>
              <w:t>Median</w:t>
            </w:r>
          </w:p>
        </w:tc>
        <w:tc>
          <w:tcPr>
            <w:tcW w:w="4606" w:type="dxa"/>
          </w:tcPr>
          <w:p w:rsidR="00E67FE8" w:rsidRDefault="00E67FE8" w:rsidP="0072314A">
            <w:r>
              <w:rPr>
                <w:rFonts w:ascii="Calibri" w:eastAsia="Times New Roman" w:hAnsi="Calibri" w:cs="Calibri"/>
                <w:color w:val="000000"/>
                <w:lang w:eastAsia="de-DE"/>
              </w:rPr>
              <w:t>888,89 µ</w:t>
            </w:r>
          </w:p>
        </w:tc>
      </w:tr>
      <w:tr w:rsidR="00E67FE8" w:rsidTr="0072314A">
        <w:tc>
          <w:tcPr>
            <w:tcW w:w="4606" w:type="dxa"/>
          </w:tcPr>
          <w:p w:rsidR="00E67FE8" w:rsidRDefault="00E67FE8" w:rsidP="0072314A">
            <w:r>
              <w:t>Standardabweichung</w:t>
            </w:r>
          </w:p>
        </w:tc>
        <w:tc>
          <w:tcPr>
            <w:tcW w:w="4606" w:type="dxa"/>
          </w:tcPr>
          <w:p w:rsidR="00E67FE8" w:rsidRDefault="00E67FE8" w:rsidP="0072314A">
            <w:r>
              <w:rPr>
                <w:rFonts w:ascii="Calibri" w:eastAsia="Times New Roman" w:hAnsi="Calibri" w:cs="Calibri"/>
                <w:color w:val="000000"/>
                <w:lang w:eastAsia="de-DE"/>
              </w:rPr>
              <w:t>159,58</w:t>
            </w:r>
          </w:p>
        </w:tc>
      </w:tr>
    </w:tbl>
    <w:p w:rsidR="00E67FE8" w:rsidRDefault="00E67FE8" w:rsidP="00E67FE8"/>
    <w:p w:rsidR="00E67FE8" w:rsidRDefault="00E67FE8" w:rsidP="00E67FE8">
      <w:pPr>
        <w:rPr>
          <w:b/>
        </w:rPr>
      </w:pPr>
      <w:r>
        <w:rPr>
          <w:b/>
        </w:rPr>
        <w:t>Teilprobe als Sektor daraus: 3,11 g, geteilt in innen und außen.</w:t>
      </w:r>
    </w:p>
    <w:p w:rsidR="00E67FE8" w:rsidRDefault="00E67FE8" w:rsidP="00E67FE8">
      <w:pPr>
        <w:rPr>
          <w:b/>
        </w:rPr>
      </w:pPr>
      <w:r>
        <w:rPr>
          <w:b/>
        </w:rPr>
        <w:t>Hier Außenteil:  1,35 g</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E67FE8" w:rsidRPr="00FB37BA" w:rsidTr="0072314A">
        <w:trPr>
          <w:trHeight w:val="300"/>
        </w:trPr>
        <w:tc>
          <w:tcPr>
            <w:tcW w:w="1200" w:type="dxa"/>
            <w:tcBorders>
              <w:top w:val="nil"/>
              <w:left w:val="nil"/>
              <w:bottom w:val="nil"/>
              <w:right w:val="nil"/>
            </w:tcBorders>
            <w:shd w:val="clear" w:color="auto" w:fill="auto"/>
            <w:noWrap/>
            <w:vAlign w:val="bottom"/>
            <w:hideMark/>
          </w:tcPr>
          <w:p w:rsidR="00E67FE8" w:rsidRPr="00FB37BA" w:rsidRDefault="00E67FE8"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67FE8" w:rsidRPr="00FB37BA" w:rsidRDefault="00E67FE8" w:rsidP="0072314A">
            <w:pPr>
              <w:spacing w:after="0" w:line="240" w:lineRule="auto"/>
              <w:jc w:val="center"/>
              <w:rPr>
                <w:rFonts w:ascii="Calibri" w:eastAsia="Times New Roman" w:hAnsi="Calibri" w:cs="Calibri"/>
                <w:color w:val="000000"/>
                <w:lang w:eastAsia="de-DE"/>
              </w:rPr>
            </w:pPr>
          </w:p>
        </w:tc>
      </w:tr>
      <w:tr w:rsidR="00E67FE8" w:rsidRPr="00E67FE8" w:rsidTr="00E67FE8">
        <w:trPr>
          <w:trHeight w:val="300"/>
        </w:trPr>
        <w:tc>
          <w:tcPr>
            <w:tcW w:w="1200" w:type="dxa"/>
            <w:tcBorders>
              <w:top w:val="nil"/>
              <w:left w:val="nil"/>
              <w:bottom w:val="nil"/>
              <w:right w:val="nil"/>
            </w:tcBorders>
            <w:shd w:val="clear" w:color="auto" w:fill="auto"/>
            <w:noWrap/>
            <w:vAlign w:val="bottom"/>
            <w:hideMark/>
          </w:tcPr>
          <w:p w:rsidR="00E67FE8" w:rsidRPr="00E67FE8" w:rsidRDefault="00E67FE8" w:rsidP="00E67FE8">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67FE8" w:rsidRPr="00E67FE8" w:rsidRDefault="00E67FE8" w:rsidP="00E67FE8">
            <w:pPr>
              <w:spacing w:after="0" w:line="240" w:lineRule="auto"/>
              <w:rPr>
                <w:rFonts w:ascii="Calibri" w:eastAsia="Times New Roman" w:hAnsi="Calibri" w:cs="Calibri"/>
                <w:color w:val="000000"/>
                <w:lang w:eastAsia="de-DE"/>
              </w:rPr>
            </w:pPr>
          </w:p>
        </w:tc>
      </w:tr>
    </w:tbl>
    <w:p w:rsidR="00E67FE8" w:rsidRDefault="00E67FE8" w:rsidP="00727857"/>
    <w:p w:rsidR="00727857" w:rsidRDefault="00727857" w:rsidP="00727857"/>
    <w:p w:rsidR="00727857" w:rsidRDefault="00727857" w:rsidP="00727857"/>
    <w:p w:rsidR="00727857" w:rsidRDefault="00727857" w:rsidP="00727857"/>
    <w:p w:rsidR="00E67FE8" w:rsidRDefault="00E67FE8" w:rsidP="00E67FE8">
      <w:pPr>
        <w:rPr>
          <w:b/>
        </w:rPr>
      </w:pPr>
      <w:r>
        <w:rPr>
          <w:b/>
        </w:rPr>
        <w:t>Flasche 23, Zooplankton aus 1- 7 m Tiefe,  Teilprobe 6</w:t>
      </w:r>
    </w:p>
    <w:p w:rsidR="00E67FE8" w:rsidRDefault="00E67FE8" w:rsidP="00E67FE8">
      <w:pPr>
        <w:rPr>
          <w:b/>
        </w:rPr>
      </w:pPr>
      <w:r>
        <w:rPr>
          <w:b/>
        </w:rPr>
        <w:t xml:space="preserve">in Gelatine eingebettet, ganzes </w:t>
      </w:r>
      <w:proofErr w:type="spellStart"/>
      <w:r>
        <w:rPr>
          <w:b/>
        </w:rPr>
        <w:t>Gel</w:t>
      </w:r>
      <w:proofErr w:type="spellEnd"/>
      <w:r>
        <w:rPr>
          <w:b/>
        </w:rPr>
        <w:t>: 51,88 g</w:t>
      </w:r>
    </w:p>
    <w:p w:rsidR="00E67FE8" w:rsidRDefault="00E67FE8" w:rsidP="00E67FE8">
      <w:pPr>
        <w:rPr>
          <w:b/>
        </w:rPr>
      </w:pPr>
      <w:r>
        <w:rPr>
          <w:b/>
        </w:rPr>
        <w:t>Teilprobe als Sektor daraus: 3,55  g, geteilt in innen und außen.</w:t>
      </w:r>
    </w:p>
    <w:p w:rsidR="00E67FE8" w:rsidRDefault="00E67FE8" w:rsidP="00E67FE8">
      <w:pPr>
        <w:rPr>
          <w:b/>
        </w:rPr>
      </w:pPr>
      <w:r>
        <w:rPr>
          <w:b/>
        </w:rPr>
        <w:t>Hier Innenteil: 1,5  g</w:t>
      </w:r>
    </w:p>
    <w:p w:rsidR="00727857" w:rsidRDefault="00E67FE8" w:rsidP="00727857">
      <w:r>
        <w:rPr>
          <w:noProof/>
          <w:lang w:eastAsia="de-DE"/>
        </w:rPr>
        <w:drawing>
          <wp:inline distT="0" distB="0" distL="0" distR="0" wp14:anchorId="69270F59" wp14:editId="71A1F08B">
            <wp:extent cx="4572000" cy="2743200"/>
            <wp:effectExtent l="0" t="0" r="19050" b="19050"/>
            <wp:docPr id="37" name="Diagram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67FE8" w:rsidRDefault="00E67FE8" w:rsidP="00E67FE8"/>
    <w:p w:rsidR="00E67FE8" w:rsidRPr="00481EB1" w:rsidRDefault="00E67FE8" w:rsidP="00E67FE8">
      <w:r w:rsidRPr="00954470">
        <w:t>A</w:t>
      </w:r>
      <w:r>
        <w:t>bbildung 24</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E67FE8" w:rsidRPr="00D405FF" w:rsidRDefault="00E67FE8" w:rsidP="00E67FE8">
      <w:r w:rsidRPr="00D405FF">
        <w:t xml:space="preserve">Längenangaben in </w:t>
      </w:r>
      <w:proofErr w:type="spellStart"/>
      <w:r w:rsidRPr="00D405FF">
        <w:t>mikron</w:t>
      </w:r>
      <w:proofErr w:type="spellEnd"/>
      <w:r w:rsidRPr="00D405FF">
        <w:t xml:space="preserve"> (µ)</w:t>
      </w:r>
    </w:p>
    <w:p w:rsidR="00E67FE8" w:rsidRDefault="00E67FE8" w:rsidP="00E67FE8">
      <w:proofErr w:type="spellStart"/>
      <w:r>
        <w:rPr>
          <w:b/>
          <w:i/>
        </w:rPr>
        <w:t>Cyclopoida</w:t>
      </w:r>
      <w:proofErr w:type="spellEnd"/>
      <w:r>
        <w:rPr>
          <w:b/>
          <w:i/>
        </w:rPr>
        <w:t xml:space="preserve">, </w:t>
      </w:r>
      <w:r w:rsidRPr="00954470">
        <w:t>T</w:t>
      </w:r>
      <w:r>
        <w:t>eilprobe 5</w:t>
      </w:r>
      <w:r w:rsidRPr="00954470">
        <w:t xml:space="preserve">, </w:t>
      </w:r>
    </w:p>
    <w:p w:rsidR="00E67FE8" w:rsidRDefault="00E67FE8" w:rsidP="00E67FE8"/>
    <w:tbl>
      <w:tblPr>
        <w:tblStyle w:val="Tabellenraster"/>
        <w:tblW w:w="0" w:type="auto"/>
        <w:tblLook w:val="04A0" w:firstRow="1" w:lastRow="0" w:firstColumn="1" w:lastColumn="0" w:noHBand="0" w:noVBand="1"/>
      </w:tblPr>
      <w:tblGrid>
        <w:gridCol w:w="4606"/>
        <w:gridCol w:w="4606"/>
      </w:tblGrid>
      <w:tr w:rsidR="00E67FE8" w:rsidTr="0072314A">
        <w:tc>
          <w:tcPr>
            <w:tcW w:w="4606" w:type="dxa"/>
          </w:tcPr>
          <w:p w:rsidR="00E67FE8" w:rsidRDefault="00E67FE8" w:rsidP="0072314A">
            <w:r>
              <w:t>Anzahl</w:t>
            </w:r>
          </w:p>
        </w:tc>
        <w:tc>
          <w:tcPr>
            <w:tcW w:w="4606" w:type="dxa"/>
          </w:tcPr>
          <w:p w:rsidR="00E67FE8" w:rsidRDefault="00E67FE8" w:rsidP="0072314A">
            <w:r>
              <w:t>198</w:t>
            </w:r>
          </w:p>
        </w:tc>
      </w:tr>
      <w:tr w:rsidR="00E67FE8" w:rsidTr="0072314A">
        <w:tc>
          <w:tcPr>
            <w:tcW w:w="4606" w:type="dxa"/>
          </w:tcPr>
          <w:p w:rsidR="00E67FE8" w:rsidRDefault="00E67FE8" w:rsidP="0072314A">
            <w:r>
              <w:t>Arithmetisches Mittel</w:t>
            </w:r>
          </w:p>
        </w:tc>
        <w:tc>
          <w:tcPr>
            <w:tcW w:w="4606" w:type="dxa"/>
          </w:tcPr>
          <w:p w:rsidR="00E67FE8" w:rsidRDefault="00E67FE8" w:rsidP="0072314A">
            <w:r>
              <w:rPr>
                <w:rFonts w:ascii="Calibri" w:eastAsia="Times New Roman" w:hAnsi="Calibri" w:cs="Calibri"/>
                <w:color w:val="000000"/>
                <w:lang w:eastAsia="de-DE"/>
              </w:rPr>
              <w:t>579,01 µ</w:t>
            </w:r>
          </w:p>
        </w:tc>
      </w:tr>
      <w:tr w:rsidR="00E67FE8" w:rsidTr="0072314A">
        <w:tc>
          <w:tcPr>
            <w:tcW w:w="4606" w:type="dxa"/>
          </w:tcPr>
          <w:p w:rsidR="00E67FE8" w:rsidRDefault="00E67FE8" w:rsidP="0072314A">
            <w:r>
              <w:t>Median</w:t>
            </w:r>
          </w:p>
        </w:tc>
        <w:tc>
          <w:tcPr>
            <w:tcW w:w="4606" w:type="dxa"/>
          </w:tcPr>
          <w:p w:rsidR="00E67FE8" w:rsidRDefault="00E67FE8" w:rsidP="0072314A">
            <w:r>
              <w:rPr>
                <w:rFonts w:ascii="Calibri" w:eastAsia="Times New Roman" w:hAnsi="Calibri" w:cs="Calibri"/>
                <w:color w:val="000000"/>
                <w:lang w:eastAsia="de-DE"/>
              </w:rPr>
              <w:t>577,78 µ</w:t>
            </w:r>
          </w:p>
        </w:tc>
      </w:tr>
      <w:tr w:rsidR="00E67FE8" w:rsidTr="0072314A">
        <w:tc>
          <w:tcPr>
            <w:tcW w:w="4606" w:type="dxa"/>
          </w:tcPr>
          <w:p w:rsidR="00E67FE8" w:rsidRDefault="00E67FE8" w:rsidP="0072314A">
            <w:r>
              <w:t>Standardabweichung</w:t>
            </w:r>
          </w:p>
        </w:tc>
        <w:tc>
          <w:tcPr>
            <w:tcW w:w="4606" w:type="dxa"/>
          </w:tcPr>
          <w:p w:rsidR="00E67FE8" w:rsidRDefault="00E67FE8" w:rsidP="0072314A">
            <w:r>
              <w:rPr>
                <w:rFonts w:ascii="Calibri" w:eastAsia="Times New Roman" w:hAnsi="Calibri" w:cs="Calibri"/>
                <w:color w:val="000000"/>
                <w:lang w:eastAsia="de-DE"/>
              </w:rPr>
              <w:t>153,43</w:t>
            </w:r>
          </w:p>
        </w:tc>
      </w:tr>
    </w:tbl>
    <w:p w:rsidR="00E67FE8" w:rsidRDefault="00E67FE8" w:rsidP="00E67FE8"/>
    <w:tbl>
      <w:tblPr>
        <w:tblW w:w="2400" w:type="dxa"/>
        <w:tblInd w:w="55" w:type="dxa"/>
        <w:tblCellMar>
          <w:left w:w="70" w:type="dxa"/>
          <w:right w:w="70" w:type="dxa"/>
        </w:tblCellMar>
        <w:tblLook w:val="04A0" w:firstRow="1" w:lastRow="0" w:firstColumn="1" w:lastColumn="0" w:noHBand="0" w:noVBand="1"/>
      </w:tblPr>
      <w:tblGrid>
        <w:gridCol w:w="1200"/>
        <w:gridCol w:w="1200"/>
      </w:tblGrid>
      <w:tr w:rsidR="00E67FE8" w:rsidRPr="00727857" w:rsidTr="0072314A">
        <w:trPr>
          <w:trHeight w:val="300"/>
        </w:trPr>
        <w:tc>
          <w:tcPr>
            <w:tcW w:w="1200" w:type="dxa"/>
            <w:tcBorders>
              <w:top w:val="nil"/>
              <w:left w:val="nil"/>
              <w:bottom w:val="nil"/>
              <w:right w:val="nil"/>
            </w:tcBorders>
            <w:shd w:val="clear" w:color="auto" w:fill="auto"/>
            <w:noWrap/>
            <w:vAlign w:val="bottom"/>
            <w:hideMark/>
          </w:tcPr>
          <w:p w:rsidR="00E67FE8" w:rsidRPr="00727857" w:rsidRDefault="00E67FE8"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E67FE8" w:rsidRPr="00727857" w:rsidRDefault="00E67FE8" w:rsidP="0072314A">
            <w:pPr>
              <w:spacing w:after="0" w:line="240" w:lineRule="auto"/>
              <w:jc w:val="center"/>
              <w:rPr>
                <w:rFonts w:ascii="Calibri" w:eastAsia="Times New Roman" w:hAnsi="Calibri" w:cs="Calibri"/>
                <w:color w:val="000000"/>
                <w:lang w:eastAsia="de-DE"/>
              </w:rPr>
            </w:pPr>
          </w:p>
        </w:tc>
      </w:tr>
    </w:tbl>
    <w:p w:rsidR="00E67FE8" w:rsidRDefault="00E67FE8" w:rsidP="00E67FE8">
      <w:pPr>
        <w:rPr>
          <w:b/>
        </w:rPr>
      </w:pPr>
      <w:r>
        <w:rPr>
          <w:b/>
        </w:rPr>
        <w:t>Teilprobe als Sektor daraus: 3,11 g, geteilt in innen und außen.</w:t>
      </w:r>
    </w:p>
    <w:p w:rsidR="00E67FE8" w:rsidRDefault="00E67FE8" w:rsidP="00E67FE8">
      <w:pPr>
        <w:rPr>
          <w:b/>
        </w:rPr>
      </w:pPr>
      <w:r>
        <w:rPr>
          <w:b/>
        </w:rPr>
        <w:t>Hier Außenteil:  1,35 g</w:t>
      </w:r>
    </w:p>
    <w:p w:rsidR="00E67FE8" w:rsidRDefault="00E67FE8" w:rsidP="00E67FE8"/>
    <w:p w:rsidR="00E67FE8" w:rsidRDefault="00E67FE8" w:rsidP="00E67FE8"/>
    <w:p w:rsidR="00E67FE8" w:rsidRDefault="00E67FE8" w:rsidP="00E67FE8"/>
    <w:p w:rsidR="00E67FE8" w:rsidRDefault="00E67FE8" w:rsidP="00E67FE8">
      <w:pPr>
        <w:rPr>
          <w:b/>
        </w:rPr>
      </w:pPr>
      <w:r>
        <w:rPr>
          <w:b/>
        </w:rPr>
        <w:lastRenderedPageBreak/>
        <w:t>Flasche 23, Zooplankton aus 1- 7 m Tiefe,  Teilprobe 6</w:t>
      </w:r>
    </w:p>
    <w:p w:rsidR="00E67FE8" w:rsidRDefault="00E67FE8" w:rsidP="00E67FE8">
      <w:pPr>
        <w:rPr>
          <w:b/>
        </w:rPr>
      </w:pPr>
      <w:r>
        <w:rPr>
          <w:b/>
        </w:rPr>
        <w:t xml:space="preserve">in Gelatine eingebettet, ganzes </w:t>
      </w:r>
      <w:proofErr w:type="spellStart"/>
      <w:r>
        <w:rPr>
          <w:b/>
        </w:rPr>
        <w:t>Gel</w:t>
      </w:r>
      <w:proofErr w:type="spellEnd"/>
      <w:r>
        <w:rPr>
          <w:b/>
        </w:rPr>
        <w:t>: 51,88 g</w:t>
      </w:r>
    </w:p>
    <w:p w:rsidR="00E67FE8" w:rsidRDefault="00E67FE8" w:rsidP="00E67FE8">
      <w:pPr>
        <w:rPr>
          <w:b/>
        </w:rPr>
      </w:pPr>
      <w:r>
        <w:rPr>
          <w:b/>
        </w:rPr>
        <w:t>Teilprobe als Sektor daraus: 3,55  g, geteilt in innen und außen.</w:t>
      </w:r>
    </w:p>
    <w:p w:rsidR="00E67FE8" w:rsidRDefault="00E67FE8" w:rsidP="00E67FE8">
      <w:pPr>
        <w:rPr>
          <w:b/>
        </w:rPr>
      </w:pPr>
      <w:r>
        <w:rPr>
          <w:b/>
        </w:rPr>
        <w:t>Hier Außenteil: 2,05  g</w:t>
      </w:r>
    </w:p>
    <w:p w:rsidR="00E67FE8" w:rsidRDefault="00E67FE8" w:rsidP="00E67FE8">
      <w:r>
        <w:rPr>
          <w:noProof/>
          <w:lang w:eastAsia="de-DE"/>
        </w:rPr>
        <w:drawing>
          <wp:inline distT="0" distB="0" distL="0" distR="0" wp14:anchorId="09104B04" wp14:editId="02A4F911">
            <wp:extent cx="4572000" cy="2743200"/>
            <wp:effectExtent l="0" t="0" r="19050" b="19050"/>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67FE8" w:rsidRDefault="00E67FE8" w:rsidP="00E67FE8"/>
    <w:p w:rsidR="00E67FE8" w:rsidRDefault="00E67FE8" w:rsidP="00E67FE8">
      <w:pPr>
        <w:rPr>
          <w:i/>
        </w:rPr>
      </w:pPr>
      <w:r w:rsidRPr="00954470">
        <w:t>A</w:t>
      </w:r>
      <w:r>
        <w:t>bbildung 25</w:t>
      </w:r>
      <w:r w:rsidRPr="00954470">
        <w:t xml:space="preserve">: Längenverteilung des Wasserflohs </w:t>
      </w:r>
      <w:r w:rsidRPr="00D405FF">
        <w:rPr>
          <w:i/>
        </w:rPr>
        <w:t xml:space="preserve">Daphnia </w:t>
      </w:r>
      <w:proofErr w:type="spellStart"/>
      <w:r w:rsidRPr="00D405FF">
        <w:rPr>
          <w:i/>
        </w:rPr>
        <w:t>galeata</w:t>
      </w:r>
      <w:proofErr w:type="spellEnd"/>
    </w:p>
    <w:p w:rsidR="00E67FE8" w:rsidRDefault="00E67FE8" w:rsidP="00E67FE8">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E67FE8" w:rsidTr="0072314A">
        <w:tc>
          <w:tcPr>
            <w:tcW w:w="4606" w:type="dxa"/>
          </w:tcPr>
          <w:p w:rsidR="00E67FE8" w:rsidRDefault="00E67FE8" w:rsidP="0072314A">
            <w:r>
              <w:t>Anzahl</w:t>
            </w:r>
          </w:p>
        </w:tc>
        <w:tc>
          <w:tcPr>
            <w:tcW w:w="4606" w:type="dxa"/>
          </w:tcPr>
          <w:p w:rsidR="00E67FE8" w:rsidRDefault="00797882" w:rsidP="0072314A">
            <w:r>
              <w:t>172</w:t>
            </w:r>
          </w:p>
        </w:tc>
      </w:tr>
      <w:tr w:rsidR="00E67FE8" w:rsidTr="0072314A">
        <w:tc>
          <w:tcPr>
            <w:tcW w:w="4606" w:type="dxa"/>
          </w:tcPr>
          <w:p w:rsidR="00E67FE8" w:rsidRDefault="00E67FE8" w:rsidP="0072314A">
            <w:r>
              <w:t>Arithmetisches Mittel</w:t>
            </w:r>
          </w:p>
        </w:tc>
        <w:tc>
          <w:tcPr>
            <w:tcW w:w="4606" w:type="dxa"/>
          </w:tcPr>
          <w:p w:rsidR="00E67FE8" w:rsidRDefault="00797882" w:rsidP="0072314A">
            <w:r>
              <w:rPr>
                <w:rFonts w:ascii="Calibri" w:eastAsia="Times New Roman" w:hAnsi="Calibri" w:cs="Calibri"/>
                <w:color w:val="000000"/>
                <w:lang w:eastAsia="de-DE"/>
              </w:rPr>
              <w:t>1019,25</w:t>
            </w:r>
            <w:r w:rsidR="00E67FE8">
              <w:rPr>
                <w:rFonts w:ascii="Calibri" w:eastAsia="Times New Roman" w:hAnsi="Calibri" w:cs="Calibri"/>
                <w:color w:val="000000"/>
                <w:lang w:eastAsia="de-DE"/>
              </w:rPr>
              <w:t xml:space="preserve"> µ</w:t>
            </w:r>
          </w:p>
        </w:tc>
      </w:tr>
      <w:tr w:rsidR="00E67FE8" w:rsidTr="0072314A">
        <w:tc>
          <w:tcPr>
            <w:tcW w:w="4606" w:type="dxa"/>
          </w:tcPr>
          <w:p w:rsidR="00E67FE8" w:rsidRDefault="00E67FE8" w:rsidP="0072314A">
            <w:r>
              <w:t>Median</w:t>
            </w:r>
          </w:p>
        </w:tc>
        <w:tc>
          <w:tcPr>
            <w:tcW w:w="4606" w:type="dxa"/>
          </w:tcPr>
          <w:p w:rsidR="00E67FE8" w:rsidRDefault="00797882" w:rsidP="0072314A">
            <w:r>
              <w:rPr>
                <w:rFonts w:ascii="Calibri" w:eastAsia="Times New Roman" w:hAnsi="Calibri" w:cs="Calibri"/>
                <w:color w:val="000000"/>
                <w:lang w:eastAsia="de-DE"/>
              </w:rPr>
              <w:t>977,78</w:t>
            </w:r>
            <w:r w:rsidR="00E67FE8">
              <w:rPr>
                <w:rFonts w:ascii="Calibri" w:eastAsia="Times New Roman" w:hAnsi="Calibri" w:cs="Calibri"/>
                <w:color w:val="000000"/>
                <w:lang w:eastAsia="de-DE"/>
              </w:rPr>
              <w:t xml:space="preserve"> µ</w:t>
            </w:r>
          </w:p>
        </w:tc>
      </w:tr>
      <w:tr w:rsidR="00E67FE8" w:rsidTr="0072314A">
        <w:tc>
          <w:tcPr>
            <w:tcW w:w="4606" w:type="dxa"/>
          </w:tcPr>
          <w:p w:rsidR="00E67FE8" w:rsidRDefault="00E67FE8" w:rsidP="0072314A">
            <w:r>
              <w:t>Standardabweichung</w:t>
            </w:r>
          </w:p>
        </w:tc>
        <w:tc>
          <w:tcPr>
            <w:tcW w:w="4606" w:type="dxa"/>
          </w:tcPr>
          <w:p w:rsidR="00E67FE8" w:rsidRDefault="00797882" w:rsidP="0072314A">
            <w:r>
              <w:rPr>
                <w:rFonts w:ascii="Calibri" w:eastAsia="Times New Roman" w:hAnsi="Calibri" w:cs="Calibri"/>
                <w:color w:val="000000"/>
                <w:lang w:eastAsia="de-DE"/>
              </w:rPr>
              <w:t>353,14</w:t>
            </w:r>
          </w:p>
        </w:tc>
      </w:tr>
    </w:tbl>
    <w:p w:rsidR="00E67FE8" w:rsidRDefault="00E67FE8" w:rsidP="00E67FE8"/>
    <w:p w:rsidR="00E67FE8" w:rsidRDefault="00E67FE8" w:rsidP="00E67FE8">
      <w:pPr>
        <w:rPr>
          <w:b/>
        </w:rPr>
      </w:pPr>
      <w:r>
        <w:rPr>
          <w:b/>
        </w:rPr>
        <w:t>Teilprobe als Sektor daraus: 3,55 g, geteilt in innen und außen.</w:t>
      </w:r>
    </w:p>
    <w:p w:rsidR="00E67FE8" w:rsidRDefault="00797882" w:rsidP="00E67FE8">
      <w:r>
        <w:rPr>
          <w:b/>
        </w:rPr>
        <w:t>Hier Innenteil: 2,0</w:t>
      </w:r>
      <w:r w:rsidR="00E67FE8">
        <w:rPr>
          <w:b/>
        </w:rPr>
        <w:t>5  g</w:t>
      </w:r>
    </w:p>
    <w:p w:rsidR="00E67FE8" w:rsidRDefault="00E67FE8" w:rsidP="00E67FE8"/>
    <w:p w:rsidR="00E67FE8" w:rsidRDefault="00E67FE8" w:rsidP="00E67FE8"/>
    <w:p w:rsidR="00E67FE8" w:rsidRDefault="00E67FE8" w:rsidP="00E67FE8"/>
    <w:p w:rsidR="00797882" w:rsidRDefault="00797882" w:rsidP="00E67FE8"/>
    <w:p w:rsidR="00797882" w:rsidRDefault="00797882" w:rsidP="00E67FE8"/>
    <w:p w:rsidR="00797882" w:rsidRDefault="00797882" w:rsidP="00E67FE8"/>
    <w:p w:rsidR="00797882" w:rsidRDefault="00797882" w:rsidP="00E67FE8"/>
    <w:p w:rsidR="00797882" w:rsidRDefault="00797882" w:rsidP="00797882">
      <w:pPr>
        <w:rPr>
          <w:b/>
        </w:rPr>
      </w:pPr>
      <w:r>
        <w:rPr>
          <w:b/>
        </w:rPr>
        <w:lastRenderedPageBreak/>
        <w:t>Flasche 23, Zooplankton aus 1- 7 m Tiefe,  Teilprobe 6</w:t>
      </w:r>
    </w:p>
    <w:p w:rsidR="00797882" w:rsidRDefault="00797882" w:rsidP="00797882">
      <w:pPr>
        <w:rPr>
          <w:b/>
        </w:rPr>
      </w:pPr>
      <w:r>
        <w:rPr>
          <w:b/>
        </w:rPr>
        <w:t xml:space="preserve">in Gelatine eingebettet, ganzes </w:t>
      </w:r>
      <w:proofErr w:type="spellStart"/>
      <w:r>
        <w:rPr>
          <w:b/>
        </w:rPr>
        <w:t>Gel</w:t>
      </w:r>
      <w:proofErr w:type="spellEnd"/>
      <w:r>
        <w:rPr>
          <w:b/>
        </w:rPr>
        <w:t>: 51,88 g</w:t>
      </w:r>
    </w:p>
    <w:p w:rsidR="00797882" w:rsidRDefault="00797882" w:rsidP="00797882">
      <w:pPr>
        <w:rPr>
          <w:b/>
        </w:rPr>
      </w:pPr>
      <w:r>
        <w:rPr>
          <w:b/>
        </w:rPr>
        <w:t>Teilprobe als Sektor daraus: 3,55  g, geteilt in innen und außen.</w:t>
      </w:r>
    </w:p>
    <w:p w:rsidR="00797882" w:rsidRDefault="00797882" w:rsidP="00797882">
      <w:pPr>
        <w:rPr>
          <w:b/>
        </w:rPr>
      </w:pPr>
      <w:r>
        <w:rPr>
          <w:b/>
        </w:rPr>
        <w:t>Hier Außenteil: 2,05  g</w:t>
      </w:r>
    </w:p>
    <w:p w:rsidR="00797882" w:rsidRDefault="00797882" w:rsidP="00E67FE8">
      <w:r>
        <w:rPr>
          <w:noProof/>
          <w:lang w:eastAsia="de-DE"/>
        </w:rPr>
        <w:drawing>
          <wp:inline distT="0" distB="0" distL="0" distR="0" wp14:anchorId="00720BFE" wp14:editId="42FA36AB">
            <wp:extent cx="4572000" cy="2743200"/>
            <wp:effectExtent l="0" t="0" r="19050" b="19050"/>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7882" w:rsidRPr="00954470" w:rsidRDefault="00797882" w:rsidP="00797882">
      <w:r w:rsidRPr="00954470">
        <w:t>A</w:t>
      </w:r>
      <w:r>
        <w:t>bbildung 26</w:t>
      </w:r>
      <w:r w:rsidRPr="00954470">
        <w:t xml:space="preserve">: Längenverteilung des </w:t>
      </w:r>
      <w:r>
        <w:t xml:space="preserve">Schwebekrebses </w:t>
      </w:r>
      <w:proofErr w:type="spellStart"/>
      <w:r w:rsidRPr="00D405FF">
        <w:rPr>
          <w:i/>
        </w:rPr>
        <w:t>Eudiaptomus</w:t>
      </w:r>
      <w:proofErr w:type="spellEnd"/>
      <w:r w:rsidRPr="00D405FF">
        <w:rPr>
          <w:i/>
        </w:rPr>
        <w:t xml:space="preserve"> </w:t>
      </w:r>
      <w:proofErr w:type="spellStart"/>
      <w:r w:rsidRPr="00D405FF">
        <w:rPr>
          <w:i/>
        </w:rPr>
        <w:t>gracilis</w:t>
      </w:r>
      <w:proofErr w:type="spellEnd"/>
    </w:p>
    <w:p w:rsidR="00797882" w:rsidRDefault="00797882" w:rsidP="00797882">
      <w:r w:rsidRPr="00D405FF">
        <w:t xml:space="preserve">Längenangaben in </w:t>
      </w:r>
      <w:proofErr w:type="spellStart"/>
      <w:r w:rsidRPr="00D405FF">
        <w:t>mikron</w:t>
      </w:r>
      <w:proofErr w:type="spellEnd"/>
      <w:r w:rsidRPr="00D405FF">
        <w:t xml:space="preserve"> (µ)</w:t>
      </w:r>
    </w:p>
    <w:tbl>
      <w:tblPr>
        <w:tblW w:w="3738" w:type="dxa"/>
        <w:tblInd w:w="55" w:type="dxa"/>
        <w:tblCellMar>
          <w:left w:w="70" w:type="dxa"/>
          <w:right w:w="70" w:type="dxa"/>
        </w:tblCellMar>
        <w:tblLook w:val="04A0" w:firstRow="1" w:lastRow="0" w:firstColumn="1" w:lastColumn="0" w:noHBand="0" w:noVBand="1"/>
      </w:tblPr>
      <w:tblGrid>
        <w:gridCol w:w="1338"/>
        <w:gridCol w:w="1200"/>
        <w:gridCol w:w="1200"/>
      </w:tblGrid>
      <w:tr w:rsidR="00797882" w:rsidRPr="005D79EB" w:rsidTr="0072314A">
        <w:trPr>
          <w:trHeight w:val="300"/>
        </w:trPr>
        <w:tc>
          <w:tcPr>
            <w:tcW w:w="1338" w:type="dxa"/>
            <w:tcBorders>
              <w:top w:val="nil"/>
              <w:left w:val="nil"/>
              <w:bottom w:val="nil"/>
              <w:right w:val="nil"/>
            </w:tcBorders>
            <w:shd w:val="clear" w:color="auto" w:fill="auto"/>
            <w:noWrap/>
            <w:vAlign w:val="bottom"/>
            <w:hideMark/>
          </w:tcPr>
          <w:p w:rsidR="00797882" w:rsidRPr="005D79EB" w:rsidRDefault="00797882"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97882" w:rsidRPr="005D79EB" w:rsidRDefault="00797882" w:rsidP="0072314A">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97882" w:rsidRPr="005D79EB" w:rsidRDefault="00797882" w:rsidP="0072314A">
            <w:pPr>
              <w:spacing w:after="0" w:line="240" w:lineRule="auto"/>
              <w:rPr>
                <w:rFonts w:ascii="Calibri" w:eastAsia="Times New Roman" w:hAnsi="Calibri" w:cs="Calibri"/>
                <w:color w:val="000000"/>
                <w:lang w:eastAsia="de-DE"/>
              </w:rPr>
            </w:pPr>
          </w:p>
        </w:tc>
      </w:tr>
    </w:tbl>
    <w:p w:rsidR="00797882" w:rsidRDefault="00797882" w:rsidP="00797882">
      <w:proofErr w:type="spellStart"/>
      <w:r w:rsidRPr="00D405FF">
        <w:rPr>
          <w:b/>
          <w:i/>
        </w:rPr>
        <w:t>Eudiaptomus</w:t>
      </w:r>
      <w:proofErr w:type="spellEnd"/>
      <w:r w:rsidRPr="00D405FF">
        <w:rPr>
          <w:b/>
          <w:i/>
        </w:rPr>
        <w:t xml:space="preserve"> </w:t>
      </w:r>
      <w:proofErr w:type="spellStart"/>
      <w:r w:rsidRPr="00D405FF">
        <w:rPr>
          <w:b/>
          <w:i/>
        </w:rPr>
        <w:t>gracilis</w:t>
      </w:r>
      <w:proofErr w:type="spellEnd"/>
      <w:r>
        <w:rPr>
          <w:b/>
        </w:rPr>
        <w:t xml:space="preserve">, </w:t>
      </w:r>
      <w:r>
        <w:t>Teilprobe 6</w:t>
      </w:r>
      <w:r w:rsidRPr="00954470">
        <w:t>,</w:t>
      </w:r>
    </w:p>
    <w:p w:rsidR="00797882" w:rsidRDefault="00797882" w:rsidP="00797882">
      <w:r>
        <w:t xml:space="preserve">Längenangaben in </w:t>
      </w:r>
      <w:proofErr w:type="spellStart"/>
      <w:r>
        <w:t>mikron</w:t>
      </w:r>
      <w:proofErr w:type="spellEnd"/>
      <w:r>
        <w:t xml:space="preserve"> (µ)</w:t>
      </w:r>
    </w:p>
    <w:tbl>
      <w:tblPr>
        <w:tblStyle w:val="Tabellenraster"/>
        <w:tblW w:w="0" w:type="auto"/>
        <w:tblLook w:val="04A0" w:firstRow="1" w:lastRow="0" w:firstColumn="1" w:lastColumn="0" w:noHBand="0" w:noVBand="1"/>
      </w:tblPr>
      <w:tblGrid>
        <w:gridCol w:w="4606"/>
        <w:gridCol w:w="4606"/>
      </w:tblGrid>
      <w:tr w:rsidR="00797882" w:rsidTr="0072314A">
        <w:tc>
          <w:tcPr>
            <w:tcW w:w="4606" w:type="dxa"/>
          </w:tcPr>
          <w:p w:rsidR="00797882" w:rsidRDefault="00797882" w:rsidP="0072314A">
            <w:r>
              <w:t>Anzahl</w:t>
            </w:r>
          </w:p>
        </w:tc>
        <w:tc>
          <w:tcPr>
            <w:tcW w:w="4606" w:type="dxa"/>
          </w:tcPr>
          <w:p w:rsidR="00797882" w:rsidRDefault="00797882" w:rsidP="0072314A">
            <w:r>
              <w:t>264</w:t>
            </w:r>
          </w:p>
        </w:tc>
      </w:tr>
      <w:tr w:rsidR="00797882" w:rsidTr="0072314A">
        <w:tc>
          <w:tcPr>
            <w:tcW w:w="4606" w:type="dxa"/>
          </w:tcPr>
          <w:p w:rsidR="00797882" w:rsidRDefault="00797882" w:rsidP="0072314A">
            <w:r>
              <w:t>Arithmetisches Mittel</w:t>
            </w:r>
          </w:p>
        </w:tc>
        <w:tc>
          <w:tcPr>
            <w:tcW w:w="4606" w:type="dxa"/>
          </w:tcPr>
          <w:p w:rsidR="00797882" w:rsidRDefault="00797882" w:rsidP="0072314A">
            <w:r>
              <w:rPr>
                <w:rFonts w:ascii="Calibri" w:eastAsia="Times New Roman" w:hAnsi="Calibri" w:cs="Calibri"/>
                <w:color w:val="000000"/>
                <w:lang w:eastAsia="de-DE"/>
              </w:rPr>
              <w:t>858,92 µ</w:t>
            </w:r>
          </w:p>
        </w:tc>
      </w:tr>
      <w:tr w:rsidR="00797882" w:rsidTr="0072314A">
        <w:tc>
          <w:tcPr>
            <w:tcW w:w="4606" w:type="dxa"/>
          </w:tcPr>
          <w:p w:rsidR="00797882" w:rsidRDefault="00797882" w:rsidP="0072314A">
            <w:r>
              <w:t>Median</w:t>
            </w:r>
          </w:p>
        </w:tc>
        <w:tc>
          <w:tcPr>
            <w:tcW w:w="4606" w:type="dxa"/>
          </w:tcPr>
          <w:p w:rsidR="00797882" w:rsidRDefault="00797882" w:rsidP="0072314A">
            <w:r>
              <w:rPr>
                <w:rFonts w:ascii="Calibri" w:eastAsia="Times New Roman" w:hAnsi="Calibri" w:cs="Calibri"/>
                <w:color w:val="000000"/>
                <w:lang w:eastAsia="de-DE"/>
              </w:rPr>
              <w:t>866,67 µ</w:t>
            </w:r>
          </w:p>
        </w:tc>
      </w:tr>
      <w:tr w:rsidR="00797882" w:rsidTr="0072314A">
        <w:tc>
          <w:tcPr>
            <w:tcW w:w="4606" w:type="dxa"/>
          </w:tcPr>
          <w:p w:rsidR="00797882" w:rsidRDefault="00797882" w:rsidP="0072314A">
            <w:r>
              <w:t>Standardabweichung</w:t>
            </w:r>
          </w:p>
        </w:tc>
        <w:tc>
          <w:tcPr>
            <w:tcW w:w="4606" w:type="dxa"/>
          </w:tcPr>
          <w:p w:rsidR="00797882" w:rsidRDefault="00797882" w:rsidP="0072314A">
            <w:r>
              <w:rPr>
                <w:rFonts w:ascii="Calibri" w:eastAsia="Times New Roman" w:hAnsi="Calibri" w:cs="Calibri"/>
                <w:color w:val="000000"/>
                <w:lang w:eastAsia="de-DE"/>
              </w:rPr>
              <w:t>177,27</w:t>
            </w:r>
          </w:p>
        </w:tc>
      </w:tr>
    </w:tbl>
    <w:p w:rsidR="00797882" w:rsidRDefault="00797882" w:rsidP="00797882"/>
    <w:p w:rsidR="00797882" w:rsidRDefault="00797882" w:rsidP="00797882">
      <w:pPr>
        <w:rPr>
          <w:b/>
        </w:rPr>
      </w:pPr>
      <w:r>
        <w:rPr>
          <w:b/>
        </w:rPr>
        <w:t>Teilprobe als Sektor daraus: 3,11 g, geteilt in innen und außen.</w:t>
      </w:r>
    </w:p>
    <w:p w:rsidR="00797882" w:rsidRDefault="00797882" w:rsidP="00797882">
      <w:pPr>
        <w:rPr>
          <w:b/>
        </w:rPr>
      </w:pPr>
      <w:r>
        <w:rPr>
          <w:b/>
        </w:rPr>
        <w:t>Hier  Innenteil: 2,05  g</w:t>
      </w:r>
    </w:p>
    <w:p w:rsidR="00797882" w:rsidRDefault="00797882" w:rsidP="00E67FE8"/>
    <w:tbl>
      <w:tblPr>
        <w:tblW w:w="2400" w:type="dxa"/>
        <w:tblInd w:w="55" w:type="dxa"/>
        <w:tblCellMar>
          <w:left w:w="70" w:type="dxa"/>
          <w:right w:w="70" w:type="dxa"/>
        </w:tblCellMar>
        <w:tblLook w:val="04A0" w:firstRow="1" w:lastRow="0" w:firstColumn="1" w:lastColumn="0" w:noHBand="0" w:noVBand="1"/>
      </w:tblPr>
      <w:tblGrid>
        <w:gridCol w:w="1200"/>
        <w:gridCol w:w="1200"/>
      </w:tblGrid>
      <w:tr w:rsidR="00797882" w:rsidRPr="00797882" w:rsidTr="00797882">
        <w:trPr>
          <w:trHeight w:val="300"/>
        </w:trPr>
        <w:tc>
          <w:tcPr>
            <w:tcW w:w="1200" w:type="dxa"/>
            <w:tcBorders>
              <w:top w:val="nil"/>
              <w:left w:val="nil"/>
              <w:bottom w:val="nil"/>
              <w:right w:val="nil"/>
            </w:tcBorders>
            <w:shd w:val="clear" w:color="auto" w:fill="auto"/>
            <w:noWrap/>
            <w:vAlign w:val="bottom"/>
            <w:hideMark/>
          </w:tcPr>
          <w:p w:rsidR="00797882" w:rsidRPr="00797882" w:rsidRDefault="00797882" w:rsidP="00797882">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rsidR="00797882" w:rsidRPr="00797882" w:rsidRDefault="00797882" w:rsidP="00797882">
            <w:pPr>
              <w:spacing w:after="0" w:line="240" w:lineRule="auto"/>
              <w:jc w:val="center"/>
              <w:rPr>
                <w:rFonts w:ascii="Calibri" w:eastAsia="Times New Roman" w:hAnsi="Calibri" w:cs="Calibri"/>
                <w:color w:val="000000"/>
                <w:lang w:eastAsia="de-DE"/>
              </w:rPr>
            </w:pPr>
          </w:p>
        </w:tc>
      </w:tr>
    </w:tbl>
    <w:p w:rsidR="00797882" w:rsidRDefault="00797882" w:rsidP="00E67FE8"/>
    <w:p w:rsidR="00797882" w:rsidRDefault="00797882" w:rsidP="00E67FE8"/>
    <w:p w:rsidR="00797882" w:rsidRDefault="00797882" w:rsidP="00E67FE8"/>
    <w:p w:rsidR="00797882" w:rsidRDefault="00797882" w:rsidP="00797882">
      <w:pPr>
        <w:rPr>
          <w:b/>
        </w:rPr>
      </w:pPr>
      <w:r>
        <w:rPr>
          <w:b/>
        </w:rPr>
        <w:lastRenderedPageBreak/>
        <w:t>Flasche 23, Zooplankton aus 1- 7 m Tiefe,  Teilprobe 6</w:t>
      </w:r>
    </w:p>
    <w:p w:rsidR="00797882" w:rsidRDefault="00797882" w:rsidP="00797882">
      <w:pPr>
        <w:rPr>
          <w:b/>
        </w:rPr>
      </w:pPr>
      <w:r>
        <w:rPr>
          <w:b/>
        </w:rPr>
        <w:t xml:space="preserve">in Gelatine eingebettet, ganzes </w:t>
      </w:r>
      <w:proofErr w:type="spellStart"/>
      <w:r>
        <w:rPr>
          <w:b/>
        </w:rPr>
        <w:t>Gel</w:t>
      </w:r>
      <w:proofErr w:type="spellEnd"/>
      <w:r>
        <w:rPr>
          <w:b/>
        </w:rPr>
        <w:t>: 51,88 g</w:t>
      </w:r>
    </w:p>
    <w:p w:rsidR="00797882" w:rsidRDefault="00797882" w:rsidP="00797882">
      <w:pPr>
        <w:rPr>
          <w:b/>
        </w:rPr>
      </w:pPr>
      <w:r>
        <w:rPr>
          <w:b/>
        </w:rPr>
        <w:t>Teilprobe als Sektor daraus: 3,55  g, geteilt in innen und außen.</w:t>
      </w:r>
    </w:p>
    <w:p w:rsidR="00797882" w:rsidRDefault="00797882" w:rsidP="00797882">
      <w:pPr>
        <w:rPr>
          <w:b/>
        </w:rPr>
      </w:pPr>
      <w:r>
        <w:rPr>
          <w:b/>
        </w:rPr>
        <w:t>Hier Außenteil: 2,05  g</w:t>
      </w:r>
    </w:p>
    <w:p w:rsidR="00797882" w:rsidRDefault="00797882" w:rsidP="00E67FE8">
      <w:r>
        <w:rPr>
          <w:noProof/>
          <w:lang w:eastAsia="de-DE"/>
        </w:rPr>
        <w:drawing>
          <wp:inline distT="0" distB="0" distL="0" distR="0" wp14:anchorId="22AFE30E" wp14:editId="19E18A4B">
            <wp:extent cx="4572000" cy="2743200"/>
            <wp:effectExtent l="0" t="0" r="19050" b="1905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7882" w:rsidRDefault="00797882" w:rsidP="00797882"/>
    <w:p w:rsidR="00797882" w:rsidRPr="00481EB1" w:rsidRDefault="00797882" w:rsidP="00797882">
      <w:r w:rsidRPr="00954470">
        <w:t>A</w:t>
      </w:r>
      <w:r>
        <w:t>bbildung 27</w:t>
      </w:r>
      <w:r w:rsidRPr="00954470">
        <w:t xml:space="preserve">: Längenverteilung </w:t>
      </w:r>
      <w:r>
        <w:t xml:space="preserve">der </w:t>
      </w:r>
      <w:r w:rsidRPr="00481EB1">
        <w:t>Ruderfußkrebse aus der Ordnung</w:t>
      </w:r>
      <w:r>
        <w:rPr>
          <w:b/>
        </w:rPr>
        <w:t xml:space="preserve"> </w:t>
      </w:r>
      <w:proofErr w:type="spellStart"/>
      <w:r>
        <w:rPr>
          <w:b/>
        </w:rPr>
        <w:t>Cyclopoida</w:t>
      </w:r>
      <w:proofErr w:type="spellEnd"/>
    </w:p>
    <w:p w:rsidR="00797882" w:rsidRPr="00D405FF" w:rsidRDefault="00797882" w:rsidP="00797882">
      <w:r w:rsidRPr="00D405FF">
        <w:t xml:space="preserve">Längenangaben in </w:t>
      </w:r>
      <w:proofErr w:type="spellStart"/>
      <w:r w:rsidRPr="00D405FF">
        <w:t>mikron</w:t>
      </w:r>
      <w:proofErr w:type="spellEnd"/>
      <w:r w:rsidRPr="00D405FF">
        <w:t xml:space="preserve"> (µ)</w:t>
      </w:r>
    </w:p>
    <w:p w:rsidR="00797882" w:rsidRDefault="00797882" w:rsidP="00797882">
      <w:proofErr w:type="spellStart"/>
      <w:r>
        <w:rPr>
          <w:b/>
          <w:i/>
        </w:rPr>
        <w:t>Cyclopoida</w:t>
      </w:r>
      <w:proofErr w:type="spellEnd"/>
      <w:r>
        <w:rPr>
          <w:b/>
          <w:i/>
        </w:rPr>
        <w:t xml:space="preserve">, </w:t>
      </w:r>
      <w:r w:rsidRPr="00954470">
        <w:t>T</w:t>
      </w:r>
      <w:r>
        <w:t>eilprobe 5</w:t>
      </w:r>
      <w:r w:rsidRPr="00954470">
        <w:t xml:space="preserve">, </w:t>
      </w:r>
    </w:p>
    <w:p w:rsidR="00797882" w:rsidRDefault="00797882" w:rsidP="00797882"/>
    <w:tbl>
      <w:tblPr>
        <w:tblStyle w:val="Tabellenraster"/>
        <w:tblW w:w="0" w:type="auto"/>
        <w:tblLook w:val="04A0" w:firstRow="1" w:lastRow="0" w:firstColumn="1" w:lastColumn="0" w:noHBand="0" w:noVBand="1"/>
      </w:tblPr>
      <w:tblGrid>
        <w:gridCol w:w="4606"/>
        <w:gridCol w:w="4606"/>
      </w:tblGrid>
      <w:tr w:rsidR="00797882" w:rsidTr="0072314A">
        <w:tc>
          <w:tcPr>
            <w:tcW w:w="4606" w:type="dxa"/>
          </w:tcPr>
          <w:p w:rsidR="00797882" w:rsidRDefault="00797882" w:rsidP="0072314A">
            <w:r>
              <w:t>Anzahl</w:t>
            </w:r>
          </w:p>
        </w:tc>
        <w:tc>
          <w:tcPr>
            <w:tcW w:w="4606" w:type="dxa"/>
          </w:tcPr>
          <w:p w:rsidR="00797882" w:rsidRDefault="00797882" w:rsidP="0072314A">
            <w:r>
              <w:t>169</w:t>
            </w:r>
          </w:p>
        </w:tc>
      </w:tr>
      <w:tr w:rsidR="00797882" w:rsidTr="0072314A">
        <w:tc>
          <w:tcPr>
            <w:tcW w:w="4606" w:type="dxa"/>
          </w:tcPr>
          <w:p w:rsidR="00797882" w:rsidRDefault="00797882" w:rsidP="0072314A">
            <w:r>
              <w:t>Arithmetisches Mittel</w:t>
            </w:r>
          </w:p>
        </w:tc>
        <w:tc>
          <w:tcPr>
            <w:tcW w:w="4606" w:type="dxa"/>
          </w:tcPr>
          <w:p w:rsidR="00797882" w:rsidRDefault="00797882" w:rsidP="0072314A">
            <w:r>
              <w:rPr>
                <w:rFonts w:ascii="Calibri" w:eastAsia="Times New Roman" w:hAnsi="Calibri" w:cs="Calibri"/>
                <w:color w:val="000000"/>
                <w:lang w:eastAsia="de-DE"/>
              </w:rPr>
              <w:t>562,66 µ</w:t>
            </w:r>
          </w:p>
        </w:tc>
      </w:tr>
      <w:tr w:rsidR="00797882" w:rsidTr="0072314A">
        <w:tc>
          <w:tcPr>
            <w:tcW w:w="4606" w:type="dxa"/>
          </w:tcPr>
          <w:p w:rsidR="00797882" w:rsidRDefault="00797882" w:rsidP="0072314A">
            <w:r>
              <w:t>Median</w:t>
            </w:r>
          </w:p>
        </w:tc>
        <w:tc>
          <w:tcPr>
            <w:tcW w:w="4606" w:type="dxa"/>
          </w:tcPr>
          <w:p w:rsidR="00797882" w:rsidRDefault="00797882" w:rsidP="0072314A">
            <w:r>
              <w:rPr>
                <w:rFonts w:ascii="Calibri" w:eastAsia="Times New Roman" w:hAnsi="Calibri" w:cs="Calibri"/>
                <w:color w:val="000000"/>
                <w:lang w:eastAsia="de-DE"/>
              </w:rPr>
              <w:t>555,56 µ</w:t>
            </w:r>
          </w:p>
        </w:tc>
      </w:tr>
      <w:tr w:rsidR="00797882" w:rsidTr="0072314A">
        <w:tc>
          <w:tcPr>
            <w:tcW w:w="4606" w:type="dxa"/>
          </w:tcPr>
          <w:p w:rsidR="00797882" w:rsidRDefault="00797882" w:rsidP="0072314A">
            <w:r>
              <w:t>Standardabweichung</w:t>
            </w:r>
          </w:p>
        </w:tc>
        <w:tc>
          <w:tcPr>
            <w:tcW w:w="4606" w:type="dxa"/>
          </w:tcPr>
          <w:p w:rsidR="00797882" w:rsidRDefault="00797882" w:rsidP="0072314A">
            <w:r>
              <w:rPr>
                <w:rFonts w:ascii="Calibri" w:eastAsia="Times New Roman" w:hAnsi="Calibri" w:cs="Calibri"/>
                <w:color w:val="000000"/>
                <w:lang w:eastAsia="de-DE"/>
              </w:rPr>
              <w:t>162,1</w:t>
            </w:r>
          </w:p>
        </w:tc>
      </w:tr>
    </w:tbl>
    <w:p w:rsidR="00797882" w:rsidRDefault="00797882" w:rsidP="00797882"/>
    <w:tbl>
      <w:tblPr>
        <w:tblW w:w="1200" w:type="dxa"/>
        <w:tblInd w:w="55" w:type="dxa"/>
        <w:tblCellMar>
          <w:left w:w="70" w:type="dxa"/>
          <w:right w:w="70" w:type="dxa"/>
        </w:tblCellMar>
        <w:tblLook w:val="04A0" w:firstRow="1" w:lastRow="0" w:firstColumn="1" w:lastColumn="0" w:noHBand="0" w:noVBand="1"/>
      </w:tblPr>
      <w:tblGrid>
        <w:gridCol w:w="1200"/>
      </w:tblGrid>
      <w:tr w:rsidR="00797882" w:rsidRPr="00727857" w:rsidTr="00797882">
        <w:trPr>
          <w:trHeight w:val="300"/>
        </w:trPr>
        <w:tc>
          <w:tcPr>
            <w:tcW w:w="1200" w:type="dxa"/>
            <w:tcBorders>
              <w:top w:val="nil"/>
              <w:left w:val="nil"/>
              <w:bottom w:val="nil"/>
              <w:right w:val="nil"/>
            </w:tcBorders>
            <w:shd w:val="clear" w:color="auto" w:fill="auto"/>
            <w:noWrap/>
            <w:vAlign w:val="bottom"/>
            <w:hideMark/>
          </w:tcPr>
          <w:p w:rsidR="00797882" w:rsidRPr="00727857" w:rsidRDefault="00797882" w:rsidP="00797882">
            <w:pPr>
              <w:spacing w:after="0" w:line="240" w:lineRule="auto"/>
              <w:rPr>
                <w:rFonts w:ascii="Calibri" w:eastAsia="Times New Roman" w:hAnsi="Calibri" w:cs="Calibri"/>
                <w:color w:val="000000"/>
                <w:lang w:eastAsia="de-DE"/>
              </w:rPr>
            </w:pPr>
          </w:p>
        </w:tc>
      </w:tr>
    </w:tbl>
    <w:p w:rsidR="00797882" w:rsidRDefault="00797882" w:rsidP="00797882">
      <w:pPr>
        <w:rPr>
          <w:b/>
        </w:rPr>
      </w:pPr>
      <w:r>
        <w:rPr>
          <w:b/>
        </w:rPr>
        <w:t>Teilprobe als Sektor daraus: 3,11 g, geteilt in innen und außen.</w:t>
      </w:r>
    </w:p>
    <w:p w:rsidR="00797882" w:rsidRDefault="00797882" w:rsidP="00797882">
      <w:pPr>
        <w:rPr>
          <w:b/>
        </w:rPr>
      </w:pPr>
      <w:r>
        <w:rPr>
          <w:b/>
        </w:rPr>
        <w:t>Hier Außenteil:  1,35 g</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797882" w:rsidRPr="00797882" w:rsidTr="00797882">
        <w:trPr>
          <w:trHeight w:val="300"/>
        </w:trPr>
        <w:tc>
          <w:tcPr>
            <w:tcW w:w="1200" w:type="dxa"/>
            <w:tcBorders>
              <w:top w:val="nil"/>
              <w:left w:val="nil"/>
              <w:bottom w:val="nil"/>
              <w:right w:val="nil"/>
            </w:tcBorders>
            <w:shd w:val="clear" w:color="auto" w:fill="auto"/>
            <w:noWrap/>
            <w:vAlign w:val="bottom"/>
            <w:hideMark/>
          </w:tcPr>
          <w:p w:rsidR="00797882" w:rsidRPr="00797882" w:rsidRDefault="00797882" w:rsidP="00797882">
            <w:pPr>
              <w:spacing w:after="0" w:line="240" w:lineRule="auto"/>
              <w:rPr>
                <w:rFonts w:ascii="Calibri" w:eastAsia="Times New Roman" w:hAnsi="Calibri" w:cs="Calibri"/>
                <w:color w:val="000000"/>
                <w:lang w:eastAsia="de-DE"/>
              </w:rPr>
            </w:pPr>
            <w:bookmarkStart w:id="0" w:name="_GoBack"/>
            <w:bookmarkEnd w:id="0"/>
          </w:p>
        </w:tc>
        <w:tc>
          <w:tcPr>
            <w:tcW w:w="1200" w:type="dxa"/>
            <w:tcBorders>
              <w:top w:val="nil"/>
              <w:left w:val="nil"/>
              <w:bottom w:val="nil"/>
              <w:right w:val="nil"/>
            </w:tcBorders>
            <w:shd w:val="clear" w:color="auto" w:fill="auto"/>
            <w:noWrap/>
            <w:vAlign w:val="bottom"/>
            <w:hideMark/>
          </w:tcPr>
          <w:p w:rsidR="00797882" w:rsidRPr="00797882" w:rsidRDefault="00797882" w:rsidP="00797882">
            <w:pPr>
              <w:spacing w:after="0" w:line="240" w:lineRule="auto"/>
              <w:rPr>
                <w:rFonts w:ascii="Calibri" w:eastAsia="Times New Roman" w:hAnsi="Calibri" w:cs="Calibri"/>
                <w:color w:val="000000"/>
                <w:lang w:eastAsia="de-DE"/>
              </w:rPr>
            </w:pPr>
          </w:p>
        </w:tc>
      </w:tr>
    </w:tbl>
    <w:p w:rsidR="00E67FE8" w:rsidRDefault="00E67FE8" w:rsidP="00727857"/>
    <w:sectPr w:rsidR="00E67FE8">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3B" w:rsidRDefault="00F1543B" w:rsidP="00E95A13">
      <w:pPr>
        <w:spacing w:after="0" w:line="240" w:lineRule="auto"/>
      </w:pPr>
      <w:r>
        <w:separator/>
      </w:r>
    </w:p>
  </w:endnote>
  <w:endnote w:type="continuationSeparator" w:id="0">
    <w:p w:rsidR="00F1543B" w:rsidRDefault="00F1543B" w:rsidP="00E9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286076"/>
      <w:docPartObj>
        <w:docPartGallery w:val="Page Numbers (Bottom of Page)"/>
        <w:docPartUnique/>
      </w:docPartObj>
    </w:sdtPr>
    <w:sdtContent>
      <w:p w:rsidR="0072314A" w:rsidRDefault="0072314A">
        <w:pPr>
          <w:pStyle w:val="Fuzeile"/>
          <w:jc w:val="right"/>
        </w:pPr>
        <w:r>
          <w:fldChar w:fldCharType="begin"/>
        </w:r>
        <w:r>
          <w:instrText>PAGE   \* MERGEFORMAT</w:instrText>
        </w:r>
        <w:r>
          <w:fldChar w:fldCharType="separate"/>
        </w:r>
        <w:r w:rsidR="00BE7B29">
          <w:rPr>
            <w:noProof/>
          </w:rPr>
          <w:t>29</w:t>
        </w:r>
        <w:r>
          <w:fldChar w:fldCharType="end"/>
        </w:r>
      </w:p>
    </w:sdtContent>
  </w:sdt>
  <w:p w:rsidR="0072314A" w:rsidRDefault="0072314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3B" w:rsidRDefault="00F1543B" w:rsidP="00E95A13">
      <w:pPr>
        <w:spacing w:after="0" w:line="240" w:lineRule="auto"/>
      </w:pPr>
      <w:r>
        <w:separator/>
      </w:r>
    </w:p>
  </w:footnote>
  <w:footnote w:type="continuationSeparator" w:id="0">
    <w:p w:rsidR="00F1543B" w:rsidRDefault="00F1543B" w:rsidP="00E95A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4E2"/>
    <w:rsid w:val="00000A74"/>
    <w:rsid w:val="0000644C"/>
    <w:rsid w:val="00021B91"/>
    <w:rsid w:val="000A0E59"/>
    <w:rsid w:val="0012610E"/>
    <w:rsid w:val="00137FC1"/>
    <w:rsid w:val="001604BC"/>
    <w:rsid w:val="001A50A2"/>
    <w:rsid w:val="001D3FE0"/>
    <w:rsid w:val="001E26B8"/>
    <w:rsid w:val="001F5B1A"/>
    <w:rsid w:val="002053DC"/>
    <w:rsid w:val="00310C76"/>
    <w:rsid w:val="00311FCD"/>
    <w:rsid w:val="00393EC6"/>
    <w:rsid w:val="003C367D"/>
    <w:rsid w:val="003D5794"/>
    <w:rsid w:val="00422B02"/>
    <w:rsid w:val="0043715E"/>
    <w:rsid w:val="00481EB1"/>
    <w:rsid w:val="00490281"/>
    <w:rsid w:val="0052389B"/>
    <w:rsid w:val="0053097B"/>
    <w:rsid w:val="00541AD2"/>
    <w:rsid w:val="0058539F"/>
    <w:rsid w:val="005D0117"/>
    <w:rsid w:val="005D79EB"/>
    <w:rsid w:val="005E57DF"/>
    <w:rsid w:val="005F5F7B"/>
    <w:rsid w:val="0072314A"/>
    <w:rsid w:val="00727857"/>
    <w:rsid w:val="00751E99"/>
    <w:rsid w:val="00797882"/>
    <w:rsid w:val="008406A1"/>
    <w:rsid w:val="00842F10"/>
    <w:rsid w:val="00854572"/>
    <w:rsid w:val="008B5781"/>
    <w:rsid w:val="008D337E"/>
    <w:rsid w:val="00915D1F"/>
    <w:rsid w:val="00926E9E"/>
    <w:rsid w:val="00954470"/>
    <w:rsid w:val="00981074"/>
    <w:rsid w:val="009A17F6"/>
    <w:rsid w:val="009E62E3"/>
    <w:rsid w:val="00A372EE"/>
    <w:rsid w:val="00B474ED"/>
    <w:rsid w:val="00B85640"/>
    <w:rsid w:val="00B97A34"/>
    <w:rsid w:val="00BE7B29"/>
    <w:rsid w:val="00C27544"/>
    <w:rsid w:val="00C52245"/>
    <w:rsid w:val="00C801AB"/>
    <w:rsid w:val="00C877FD"/>
    <w:rsid w:val="00C97136"/>
    <w:rsid w:val="00CA76C2"/>
    <w:rsid w:val="00CD3410"/>
    <w:rsid w:val="00D071AD"/>
    <w:rsid w:val="00D34B0A"/>
    <w:rsid w:val="00D405FF"/>
    <w:rsid w:val="00D93D72"/>
    <w:rsid w:val="00E11D96"/>
    <w:rsid w:val="00E62372"/>
    <w:rsid w:val="00E64F15"/>
    <w:rsid w:val="00E67FE8"/>
    <w:rsid w:val="00E95A13"/>
    <w:rsid w:val="00EB25CB"/>
    <w:rsid w:val="00F1543B"/>
    <w:rsid w:val="00F32D97"/>
    <w:rsid w:val="00F544E2"/>
    <w:rsid w:val="00F56FD6"/>
    <w:rsid w:val="00FB37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2B0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44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44E2"/>
    <w:rPr>
      <w:rFonts w:ascii="Tahoma" w:hAnsi="Tahoma" w:cs="Tahoma"/>
      <w:sz w:val="16"/>
      <w:szCs w:val="16"/>
    </w:rPr>
  </w:style>
  <w:style w:type="paragraph" w:styleId="Kopfzeile">
    <w:name w:val="header"/>
    <w:basedOn w:val="Standard"/>
    <w:link w:val="KopfzeileZchn"/>
    <w:uiPriority w:val="99"/>
    <w:unhideWhenUsed/>
    <w:rsid w:val="00E95A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5A13"/>
  </w:style>
  <w:style w:type="paragraph" w:styleId="Fuzeile">
    <w:name w:val="footer"/>
    <w:basedOn w:val="Standard"/>
    <w:link w:val="FuzeileZchn"/>
    <w:uiPriority w:val="99"/>
    <w:unhideWhenUsed/>
    <w:rsid w:val="00E95A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5A13"/>
  </w:style>
  <w:style w:type="table" w:styleId="Tabellenraster">
    <w:name w:val="Table Grid"/>
    <w:basedOn w:val="NormaleTabelle"/>
    <w:uiPriority w:val="59"/>
    <w:rsid w:val="00954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bsatz-Standardschriftart"/>
    <w:rsid w:val="002053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2B0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44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44E2"/>
    <w:rPr>
      <w:rFonts w:ascii="Tahoma" w:hAnsi="Tahoma" w:cs="Tahoma"/>
      <w:sz w:val="16"/>
      <w:szCs w:val="16"/>
    </w:rPr>
  </w:style>
  <w:style w:type="paragraph" w:styleId="Kopfzeile">
    <w:name w:val="header"/>
    <w:basedOn w:val="Standard"/>
    <w:link w:val="KopfzeileZchn"/>
    <w:uiPriority w:val="99"/>
    <w:unhideWhenUsed/>
    <w:rsid w:val="00E95A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5A13"/>
  </w:style>
  <w:style w:type="paragraph" w:styleId="Fuzeile">
    <w:name w:val="footer"/>
    <w:basedOn w:val="Standard"/>
    <w:link w:val="FuzeileZchn"/>
    <w:uiPriority w:val="99"/>
    <w:unhideWhenUsed/>
    <w:rsid w:val="00E95A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5A13"/>
  </w:style>
  <w:style w:type="table" w:styleId="Tabellenraster">
    <w:name w:val="Table Grid"/>
    <w:basedOn w:val="NormaleTabelle"/>
    <w:uiPriority w:val="59"/>
    <w:rsid w:val="00954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bsatz-Standardschriftart"/>
    <w:rsid w:val="00205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806">
      <w:bodyDiv w:val="1"/>
      <w:marLeft w:val="0"/>
      <w:marRight w:val="0"/>
      <w:marTop w:val="0"/>
      <w:marBottom w:val="0"/>
      <w:divBdr>
        <w:top w:val="none" w:sz="0" w:space="0" w:color="auto"/>
        <w:left w:val="none" w:sz="0" w:space="0" w:color="auto"/>
        <w:bottom w:val="none" w:sz="0" w:space="0" w:color="auto"/>
        <w:right w:val="none" w:sz="0" w:space="0" w:color="auto"/>
      </w:divBdr>
    </w:div>
    <w:div w:id="95054642">
      <w:bodyDiv w:val="1"/>
      <w:marLeft w:val="0"/>
      <w:marRight w:val="0"/>
      <w:marTop w:val="0"/>
      <w:marBottom w:val="0"/>
      <w:divBdr>
        <w:top w:val="none" w:sz="0" w:space="0" w:color="auto"/>
        <w:left w:val="none" w:sz="0" w:space="0" w:color="auto"/>
        <w:bottom w:val="none" w:sz="0" w:space="0" w:color="auto"/>
        <w:right w:val="none" w:sz="0" w:space="0" w:color="auto"/>
      </w:divBdr>
    </w:div>
    <w:div w:id="101345961">
      <w:bodyDiv w:val="1"/>
      <w:marLeft w:val="0"/>
      <w:marRight w:val="0"/>
      <w:marTop w:val="0"/>
      <w:marBottom w:val="0"/>
      <w:divBdr>
        <w:top w:val="none" w:sz="0" w:space="0" w:color="auto"/>
        <w:left w:val="none" w:sz="0" w:space="0" w:color="auto"/>
        <w:bottom w:val="none" w:sz="0" w:space="0" w:color="auto"/>
        <w:right w:val="none" w:sz="0" w:space="0" w:color="auto"/>
      </w:divBdr>
    </w:div>
    <w:div w:id="211625634">
      <w:bodyDiv w:val="1"/>
      <w:marLeft w:val="0"/>
      <w:marRight w:val="0"/>
      <w:marTop w:val="0"/>
      <w:marBottom w:val="0"/>
      <w:divBdr>
        <w:top w:val="none" w:sz="0" w:space="0" w:color="auto"/>
        <w:left w:val="none" w:sz="0" w:space="0" w:color="auto"/>
        <w:bottom w:val="none" w:sz="0" w:space="0" w:color="auto"/>
        <w:right w:val="none" w:sz="0" w:space="0" w:color="auto"/>
      </w:divBdr>
    </w:div>
    <w:div w:id="245186339">
      <w:bodyDiv w:val="1"/>
      <w:marLeft w:val="0"/>
      <w:marRight w:val="0"/>
      <w:marTop w:val="0"/>
      <w:marBottom w:val="0"/>
      <w:divBdr>
        <w:top w:val="none" w:sz="0" w:space="0" w:color="auto"/>
        <w:left w:val="none" w:sz="0" w:space="0" w:color="auto"/>
        <w:bottom w:val="none" w:sz="0" w:space="0" w:color="auto"/>
        <w:right w:val="none" w:sz="0" w:space="0" w:color="auto"/>
      </w:divBdr>
    </w:div>
    <w:div w:id="256598887">
      <w:bodyDiv w:val="1"/>
      <w:marLeft w:val="0"/>
      <w:marRight w:val="0"/>
      <w:marTop w:val="0"/>
      <w:marBottom w:val="0"/>
      <w:divBdr>
        <w:top w:val="none" w:sz="0" w:space="0" w:color="auto"/>
        <w:left w:val="none" w:sz="0" w:space="0" w:color="auto"/>
        <w:bottom w:val="none" w:sz="0" w:space="0" w:color="auto"/>
        <w:right w:val="none" w:sz="0" w:space="0" w:color="auto"/>
      </w:divBdr>
    </w:div>
    <w:div w:id="285283927">
      <w:bodyDiv w:val="1"/>
      <w:marLeft w:val="0"/>
      <w:marRight w:val="0"/>
      <w:marTop w:val="0"/>
      <w:marBottom w:val="0"/>
      <w:divBdr>
        <w:top w:val="none" w:sz="0" w:space="0" w:color="auto"/>
        <w:left w:val="none" w:sz="0" w:space="0" w:color="auto"/>
        <w:bottom w:val="none" w:sz="0" w:space="0" w:color="auto"/>
        <w:right w:val="none" w:sz="0" w:space="0" w:color="auto"/>
      </w:divBdr>
    </w:div>
    <w:div w:id="393940733">
      <w:bodyDiv w:val="1"/>
      <w:marLeft w:val="0"/>
      <w:marRight w:val="0"/>
      <w:marTop w:val="0"/>
      <w:marBottom w:val="0"/>
      <w:divBdr>
        <w:top w:val="none" w:sz="0" w:space="0" w:color="auto"/>
        <w:left w:val="none" w:sz="0" w:space="0" w:color="auto"/>
        <w:bottom w:val="none" w:sz="0" w:space="0" w:color="auto"/>
        <w:right w:val="none" w:sz="0" w:space="0" w:color="auto"/>
      </w:divBdr>
    </w:div>
    <w:div w:id="418840583">
      <w:bodyDiv w:val="1"/>
      <w:marLeft w:val="0"/>
      <w:marRight w:val="0"/>
      <w:marTop w:val="0"/>
      <w:marBottom w:val="0"/>
      <w:divBdr>
        <w:top w:val="none" w:sz="0" w:space="0" w:color="auto"/>
        <w:left w:val="none" w:sz="0" w:space="0" w:color="auto"/>
        <w:bottom w:val="none" w:sz="0" w:space="0" w:color="auto"/>
        <w:right w:val="none" w:sz="0" w:space="0" w:color="auto"/>
      </w:divBdr>
    </w:div>
    <w:div w:id="456993714">
      <w:bodyDiv w:val="1"/>
      <w:marLeft w:val="0"/>
      <w:marRight w:val="0"/>
      <w:marTop w:val="0"/>
      <w:marBottom w:val="0"/>
      <w:divBdr>
        <w:top w:val="none" w:sz="0" w:space="0" w:color="auto"/>
        <w:left w:val="none" w:sz="0" w:space="0" w:color="auto"/>
        <w:bottom w:val="none" w:sz="0" w:space="0" w:color="auto"/>
        <w:right w:val="none" w:sz="0" w:space="0" w:color="auto"/>
      </w:divBdr>
    </w:div>
    <w:div w:id="467363933">
      <w:bodyDiv w:val="1"/>
      <w:marLeft w:val="0"/>
      <w:marRight w:val="0"/>
      <w:marTop w:val="0"/>
      <w:marBottom w:val="0"/>
      <w:divBdr>
        <w:top w:val="none" w:sz="0" w:space="0" w:color="auto"/>
        <w:left w:val="none" w:sz="0" w:space="0" w:color="auto"/>
        <w:bottom w:val="none" w:sz="0" w:space="0" w:color="auto"/>
        <w:right w:val="none" w:sz="0" w:space="0" w:color="auto"/>
      </w:divBdr>
    </w:div>
    <w:div w:id="504132680">
      <w:bodyDiv w:val="1"/>
      <w:marLeft w:val="0"/>
      <w:marRight w:val="0"/>
      <w:marTop w:val="0"/>
      <w:marBottom w:val="0"/>
      <w:divBdr>
        <w:top w:val="none" w:sz="0" w:space="0" w:color="auto"/>
        <w:left w:val="none" w:sz="0" w:space="0" w:color="auto"/>
        <w:bottom w:val="none" w:sz="0" w:space="0" w:color="auto"/>
        <w:right w:val="none" w:sz="0" w:space="0" w:color="auto"/>
      </w:divBdr>
    </w:div>
    <w:div w:id="506596427">
      <w:bodyDiv w:val="1"/>
      <w:marLeft w:val="0"/>
      <w:marRight w:val="0"/>
      <w:marTop w:val="0"/>
      <w:marBottom w:val="0"/>
      <w:divBdr>
        <w:top w:val="none" w:sz="0" w:space="0" w:color="auto"/>
        <w:left w:val="none" w:sz="0" w:space="0" w:color="auto"/>
        <w:bottom w:val="none" w:sz="0" w:space="0" w:color="auto"/>
        <w:right w:val="none" w:sz="0" w:space="0" w:color="auto"/>
      </w:divBdr>
    </w:div>
    <w:div w:id="518158561">
      <w:bodyDiv w:val="1"/>
      <w:marLeft w:val="0"/>
      <w:marRight w:val="0"/>
      <w:marTop w:val="0"/>
      <w:marBottom w:val="0"/>
      <w:divBdr>
        <w:top w:val="none" w:sz="0" w:space="0" w:color="auto"/>
        <w:left w:val="none" w:sz="0" w:space="0" w:color="auto"/>
        <w:bottom w:val="none" w:sz="0" w:space="0" w:color="auto"/>
        <w:right w:val="none" w:sz="0" w:space="0" w:color="auto"/>
      </w:divBdr>
    </w:div>
    <w:div w:id="580024561">
      <w:bodyDiv w:val="1"/>
      <w:marLeft w:val="0"/>
      <w:marRight w:val="0"/>
      <w:marTop w:val="0"/>
      <w:marBottom w:val="0"/>
      <w:divBdr>
        <w:top w:val="none" w:sz="0" w:space="0" w:color="auto"/>
        <w:left w:val="none" w:sz="0" w:space="0" w:color="auto"/>
        <w:bottom w:val="none" w:sz="0" w:space="0" w:color="auto"/>
        <w:right w:val="none" w:sz="0" w:space="0" w:color="auto"/>
      </w:divBdr>
    </w:div>
    <w:div w:id="580607370">
      <w:bodyDiv w:val="1"/>
      <w:marLeft w:val="0"/>
      <w:marRight w:val="0"/>
      <w:marTop w:val="0"/>
      <w:marBottom w:val="0"/>
      <w:divBdr>
        <w:top w:val="none" w:sz="0" w:space="0" w:color="auto"/>
        <w:left w:val="none" w:sz="0" w:space="0" w:color="auto"/>
        <w:bottom w:val="none" w:sz="0" w:space="0" w:color="auto"/>
        <w:right w:val="none" w:sz="0" w:space="0" w:color="auto"/>
      </w:divBdr>
    </w:div>
    <w:div w:id="762265906">
      <w:bodyDiv w:val="1"/>
      <w:marLeft w:val="0"/>
      <w:marRight w:val="0"/>
      <w:marTop w:val="0"/>
      <w:marBottom w:val="0"/>
      <w:divBdr>
        <w:top w:val="none" w:sz="0" w:space="0" w:color="auto"/>
        <w:left w:val="none" w:sz="0" w:space="0" w:color="auto"/>
        <w:bottom w:val="none" w:sz="0" w:space="0" w:color="auto"/>
        <w:right w:val="none" w:sz="0" w:space="0" w:color="auto"/>
      </w:divBdr>
    </w:div>
    <w:div w:id="855773196">
      <w:bodyDiv w:val="1"/>
      <w:marLeft w:val="0"/>
      <w:marRight w:val="0"/>
      <w:marTop w:val="0"/>
      <w:marBottom w:val="0"/>
      <w:divBdr>
        <w:top w:val="none" w:sz="0" w:space="0" w:color="auto"/>
        <w:left w:val="none" w:sz="0" w:space="0" w:color="auto"/>
        <w:bottom w:val="none" w:sz="0" w:space="0" w:color="auto"/>
        <w:right w:val="none" w:sz="0" w:space="0" w:color="auto"/>
      </w:divBdr>
    </w:div>
    <w:div w:id="1171718918">
      <w:bodyDiv w:val="1"/>
      <w:marLeft w:val="0"/>
      <w:marRight w:val="0"/>
      <w:marTop w:val="0"/>
      <w:marBottom w:val="0"/>
      <w:divBdr>
        <w:top w:val="none" w:sz="0" w:space="0" w:color="auto"/>
        <w:left w:val="none" w:sz="0" w:space="0" w:color="auto"/>
        <w:bottom w:val="none" w:sz="0" w:space="0" w:color="auto"/>
        <w:right w:val="none" w:sz="0" w:space="0" w:color="auto"/>
      </w:divBdr>
    </w:div>
    <w:div w:id="1201019025">
      <w:bodyDiv w:val="1"/>
      <w:marLeft w:val="0"/>
      <w:marRight w:val="0"/>
      <w:marTop w:val="0"/>
      <w:marBottom w:val="0"/>
      <w:divBdr>
        <w:top w:val="none" w:sz="0" w:space="0" w:color="auto"/>
        <w:left w:val="none" w:sz="0" w:space="0" w:color="auto"/>
        <w:bottom w:val="none" w:sz="0" w:space="0" w:color="auto"/>
        <w:right w:val="none" w:sz="0" w:space="0" w:color="auto"/>
      </w:divBdr>
    </w:div>
    <w:div w:id="1208297750">
      <w:bodyDiv w:val="1"/>
      <w:marLeft w:val="0"/>
      <w:marRight w:val="0"/>
      <w:marTop w:val="0"/>
      <w:marBottom w:val="0"/>
      <w:divBdr>
        <w:top w:val="none" w:sz="0" w:space="0" w:color="auto"/>
        <w:left w:val="none" w:sz="0" w:space="0" w:color="auto"/>
        <w:bottom w:val="none" w:sz="0" w:space="0" w:color="auto"/>
        <w:right w:val="none" w:sz="0" w:space="0" w:color="auto"/>
      </w:divBdr>
    </w:div>
    <w:div w:id="1315524653">
      <w:bodyDiv w:val="1"/>
      <w:marLeft w:val="0"/>
      <w:marRight w:val="0"/>
      <w:marTop w:val="0"/>
      <w:marBottom w:val="0"/>
      <w:divBdr>
        <w:top w:val="none" w:sz="0" w:space="0" w:color="auto"/>
        <w:left w:val="none" w:sz="0" w:space="0" w:color="auto"/>
        <w:bottom w:val="none" w:sz="0" w:space="0" w:color="auto"/>
        <w:right w:val="none" w:sz="0" w:space="0" w:color="auto"/>
      </w:divBdr>
    </w:div>
    <w:div w:id="1337924254">
      <w:bodyDiv w:val="1"/>
      <w:marLeft w:val="0"/>
      <w:marRight w:val="0"/>
      <w:marTop w:val="0"/>
      <w:marBottom w:val="0"/>
      <w:divBdr>
        <w:top w:val="none" w:sz="0" w:space="0" w:color="auto"/>
        <w:left w:val="none" w:sz="0" w:space="0" w:color="auto"/>
        <w:bottom w:val="none" w:sz="0" w:space="0" w:color="auto"/>
        <w:right w:val="none" w:sz="0" w:space="0" w:color="auto"/>
      </w:divBdr>
    </w:div>
    <w:div w:id="1362241909">
      <w:bodyDiv w:val="1"/>
      <w:marLeft w:val="0"/>
      <w:marRight w:val="0"/>
      <w:marTop w:val="0"/>
      <w:marBottom w:val="0"/>
      <w:divBdr>
        <w:top w:val="none" w:sz="0" w:space="0" w:color="auto"/>
        <w:left w:val="none" w:sz="0" w:space="0" w:color="auto"/>
        <w:bottom w:val="none" w:sz="0" w:space="0" w:color="auto"/>
        <w:right w:val="none" w:sz="0" w:space="0" w:color="auto"/>
      </w:divBdr>
    </w:div>
    <w:div w:id="1543058654">
      <w:bodyDiv w:val="1"/>
      <w:marLeft w:val="0"/>
      <w:marRight w:val="0"/>
      <w:marTop w:val="0"/>
      <w:marBottom w:val="0"/>
      <w:divBdr>
        <w:top w:val="none" w:sz="0" w:space="0" w:color="auto"/>
        <w:left w:val="none" w:sz="0" w:space="0" w:color="auto"/>
        <w:bottom w:val="none" w:sz="0" w:space="0" w:color="auto"/>
        <w:right w:val="none" w:sz="0" w:space="0" w:color="auto"/>
      </w:divBdr>
    </w:div>
    <w:div w:id="1576210474">
      <w:bodyDiv w:val="1"/>
      <w:marLeft w:val="0"/>
      <w:marRight w:val="0"/>
      <w:marTop w:val="0"/>
      <w:marBottom w:val="0"/>
      <w:divBdr>
        <w:top w:val="none" w:sz="0" w:space="0" w:color="auto"/>
        <w:left w:val="none" w:sz="0" w:space="0" w:color="auto"/>
        <w:bottom w:val="none" w:sz="0" w:space="0" w:color="auto"/>
        <w:right w:val="none" w:sz="0" w:space="0" w:color="auto"/>
      </w:divBdr>
    </w:div>
    <w:div w:id="1611429791">
      <w:bodyDiv w:val="1"/>
      <w:marLeft w:val="0"/>
      <w:marRight w:val="0"/>
      <w:marTop w:val="0"/>
      <w:marBottom w:val="0"/>
      <w:divBdr>
        <w:top w:val="none" w:sz="0" w:space="0" w:color="auto"/>
        <w:left w:val="none" w:sz="0" w:space="0" w:color="auto"/>
        <w:bottom w:val="none" w:sz="0" w:space="0" w:color="auto"/>
        <w:right w:val="none" w:sz="0" w:space="0" w:color="auto"/>
      </w:divBdr>
    </w:div>
    <w:div w:id="1634284158">
      <w:bodyDiv w:val="1"/>
      <w:marLeft w:val="0"/>
      <w:marRight w:val="0"/>
      <w:marTop w:val="0"/>
      <w:marBottom w:val="0"/>
      <w:divBdr>
        <w:top w:val="none" w:sz="0" w:space="0" w:color="auto"/>
        <w:left w:val="none" w:sz="0" w:space="0" w:color="auto"/>
        <w:bottom w:val="none" w:sz="0" w:space="0" w:color="auto"/>
        <w:right w:val="none" w:sz="0" w:space="0" w:color="auto"/>
      </w:divBdr>
    </w:div>
    <w:div w:id="1645767794">
      <w:bodyDiv w:val="1"/>
      <w:marLeft w:val="0"/>
      <w:marRight w:val="0"/>
      <w:marTop w:val="0"/>
      <w:marBottom w:val="0"/>
      <w:divBdr>
        <w:top w:val="none" w:sz="0" w:space="0" w:color="auto"/>
        <w:left w:val="none" w:sz="0" w:space="0" w:color="auto"/>
        <w:bottom w:val="none" w:sz="0" w:space="0" w:color="auto"/>
        <w:right w:val="none" w:sz="0" w:space="0" w:color="auto"/>
      </w:divBdr>
    </w:div>
    <w:div w:id="1659921933">
      <w:bodyDiv w:val="1"/>
      <w:marLeft w:val="0"/>
      <w:marRight w:val="0"/>
      <w:marTop w:val="0"/>
      <w:marBottom w:val="0"/>
      <w:divBdr>
        <w:top w:val="none" w:sz="0" w:space="0" w:color="auto"/>
        <w:left w:val="none" w:sz="0" w:space="0" w:color="auto"/>
        <w:bottom w:val="none" w:sz="0" w:space="0" w:color="auto"/>
        <w:right w:val="none" w:sz="0" w:space="0" w:color="auto"/>
      </w:divBdr>
    </w:div>
    <w:div w:id="1670213518">
      <w:bodyDiv w:val="1"/>
      <w:marLeft w:val="0"/>
      <w:marRight w:val="0"/>
      <w:marTop w:val="0"/>
      <w:marBottom w:val="0"/>
      <w:divBdr>
        <w:top w:val="none" w:sz="0" w:space="0" w:color="auto"/>
        <w:left w:val="none" w:sz="0" w:space="0" w:color="auto"/>
        <w:bottom w:val="none" w:sz="0" w:space="0" w:color="auto"/>
        <w:right w:val="none" w:sz="0" w:space="0" w:color="auto"/>
      </w:divBdr>
    </w:div>
    <w:div w:id="1672099189">
      <w:bodyDiv w:val="1"/>
      <w:marLeft w:val="0"/>
      <w:marRight w:val="0"/>
      <w:marTop w:val="0"/>
      <w:marBottom w:val="0"/>
      <w:divBdr>
        <w:top w:val="none" w:sz="0" w:space="0" w:color="auto"/>
        <w:left w:val="none" w:sz="0" w:space="0" w:color="auto"/>
        <w:bottom w:val="none" w:sz="0" w:space="0" w:color="auto"/>
        <w:right w:val="none" w:sz="0" w:space="0" w:color="auto"/>
      </w:divBdr>
    </w:div>
    <w:div w:id="1678920522">
      <w:bodyDiv w:val="1"/>
      <w:marLeft w:val="0"/>
      <w:marRight w:val="0"/>
      <w:marTop w:val="0"/>
      <w:marBottom w:val="0"/>
      <w:divBdr>
        <w:top w:val="none" w:sz="0" w:space="0" w:color="auto"/>
        <w:left w:val="none" w:sz="0" w:space="0" w:color="auto"/>
        <w:bottom w:val="none" w:sz="0" w:space="0" w:color="auto"/>
        <w:right w:val="none" w:sz="0" w:space="0" w:color="auto"/>
      </w:divBdr>
    </w:div>
    <w:div w:id="1717772402">
      <w:bodyDiv w:val="1"/>
      <w:marLeft w:val="0"/>
      <w:marRight w:val="0"/>
      <w:marTop w:val="0"/>
      <w:marBottom w:val="0"/>
      <w:divBdr>
        <w:top w:val="none" w:sz="0" w:space="0" w:color="auto"/>
        <w:left w:val="none" w:sz="0" w:space="0" w:color="auto"/>
        <w:bottom w:val="none" w:sz="0" w:space="0" w:color="auto"/>
        <w:right w:val="none" w:sz="0" w:space="0" w:color="auto"/>
      </w:divBdr>
    </w:div>
    <w:div w:id="1792166253">
      <w:bodyDiv w:val="1"/>
      <w:marLeft w:val="0"/>
      <w:marRight w:val="0"/>
      <w:marTop w:val="0"/>
      <w:marBottom w:val="0"/>
      <w:divBdr>
        <w:top w:val="none" w:sz="0" w:space="0" w:color="auto"/>
        <w:left w:val="none" w:sz="0" w:space="0" w:color="auto"/>
        <w:bottom w:val="none" w:sz="0" w:space="0" w:color="auto"/>
        <w:right w:val="none" w:sz="0" w:space="0" w:color="auto"/>
      </w:divBdr>
    </w:div>
    <w:div w:id="1801531764">
      <w:bodyDiv w:val="1"/>
      <w:marLeft w:val="0"/>
      <w:marRight w:val="0"/>
      <w:marTop w:val="0"/>
      <w:marBottom w:val="0"/>
      <w:divBdr>
        <w:top w:val="none" w:sz="0" w:space="0" w:color="auto"/>
        <w:left w:val="none" w:sz="0" w:space="0" w:color="auto"/>
        <w:bottom w:val="none" w:sz="0" w:space="0" w:color="auto"/>
        <w:right w:val="none" w:sz="0" w:space="0" w:color="auto"/>
      </w:divBdr>
    </w:div>
    <w:div w:id="1848011336">
      <w:bodyDiv w:val="1"/>
      <w:marLeft w:val="0"/>
      <w:marRight w:val="0"/>
      <w:marTop w:val="0"/>
      <w:marBottom w:val="0"/>
      <w:divBdr>
        <w:top w:val="none" w:sz="0" w:space="0" w:color="auto"/>
        <w:left w:val="none" w:sz="0" w:space="0" w:color="auto"/>
        <w:bottom w:val="none" w:sz="0" w:space="0" w:color="auto"/>
        <w:right w:val="none" w:sz="0" w:space="0" w:color="auto"/>
      </w:divBdr>
    </w:div>
    <w:div w:id="1859999447">
      <w:bodyDiv w:val="1"/>
      <w:marLeft w:val="0"/>
      <w:marRight w:val="0"/>
      <w:marTop w:val="0"/>
      <w:marBottom w:val="0"/>
      <w:divBdr>
        <w:top w:val="none" w:sz="0" w:space="0" w:color="auto"/>
        <w:left w:val="none" w:sz="0" w:space="0" w:color="auto"/>
        <w:bottom w:val="none" w:sz="0" w:space="0" w:color="auto"/>
        <w:right w:val="none" w:sz="0" w:space="0" w:color="auto"/>
      </w:divBdr>
    </w:div>
    <w:div w:id="1907106135">
      <w:bodyDiv w:val="1"/>
      <w:marLeft w:val="0"/>
      <w:marRight w:val="0"/>
      <w:marTop w:val="0"/>
      <w:marBottom w:val="0"/>
      <w:divBdr>
        <w:top w:val="none" w:sz="0" w:space="0" w:color="auto"/>
        <w:left w:val="none" w:sz="0" w:space="0" w:color="auto"/>
        <w:bottom w:val="none" w:sz="0" w:space="0" w:color="auto"/>
        <w:right w:val="none" w:sz="0" w:space="0" w:color="auto"/>
      </w:divBdr>
    </w:div>
    <w:div w:id="1961564713">
      <w:bodyDiv w:val="1"/>
      <w:marLeft w:val="0"/>
      <w:marRight w:val="0"/>
      <w:marTop w:val="0"/>
      <w:marBottom w:val="0"/>
      <w:divBdr>
        <w:top w:val="none" w:sz="0" w:space="0" w:color="auto"/>
        <w:left w:val="none" w:sz="0" w:space="0" w:color="auto"/>
        <w:bottom w:val="none" w:sz="0" w:space="0" w:color="auto"/>
        <w:right w:val="none" w:sz="0" w:space="0" w:color="auto"/>
      </w:divBdr>
    </w:div>
    <w:div w:id="2000032615">
      <w:bodyDiv w:val="1"/>
      <w:marLeft w:val="0"/>
      <w:marRight w:val="0"/>
      <w:marTop w:val="0"/>
      <w:marBottom w:val="0"/>
      <w:divBdr>
        <w:top w:val="none" w:sz="0" w:space="0" w:color="auto"/>
        <w:left w:val="none" w:sz="0" w:space="0" w:color="auto"/>
        <w:bottom w:val="none" w:sz="0" w:space="0" w:color="auto"/>
        <w:right w:val="none" w:sz="0" w:space="0" w:color="auto"/>
      </w:divBdr>
    </w:div>
    <w:div w:id="2044747484">
      <w:bodyDiv w:val="1"/>
      <w:marLeft w:val="0"/>
      <w:marRight w:val="0"/>
      <w:marTop w:val="0"/>
      <w:marBottom w:val="0"/>
      <w:divBdr>
        <w:top w:val="none" w:sz="0" w:space="0" w:color="auto"/>
        <w:left w:val="none" w:sz="0" w:space="0" w:color="auto"/>
        <w:bottom w:val="none" w:sz="0" w:space="0" w:color="auto"/>
        <w:right w:val="none" w:sz="0" w:space="0" w:color="auto"/>
      </w:divBdr>
    </w:div>
    <w:div w:id="2110736721">
      <w:bodyDiv w:val="1"/>
      <w:marLeft w:val="0"/>
      <w:marRight w:val="0"/>
      <w:marTop w:val="0"/>
      <w:marBottom w:val="0"/>
      <w:divBdr>
        <w:top w:val="none" w:sz="0" w:space="0" w:color="auto"/>
        <w:left w:val="none" w:sz="0" w:space="0" w:color="auto"/>
        <w:bottom w:val="none" w:sz="0" w:space="0" w:color="auto"/>
        <w:right w:val="none" w:sz="0" w:space="0" w:color="auto"/>
      </w:divBdr>
    </w:div>
    <w:div w:id="21333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2" Type="http://schemas.microsoft.com/office/2007/relationships/stylesWithEffects" Target="stylesWithEffect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Arbeitsblatt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Arbeitsblatt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Arbeitsblatt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Arbeitsblatt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Arbeitsblatt1141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Arbeitsblatt1151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Arbeitsblatt11111161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Arbeitsblatt12111171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Arbeitsblatt13111181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Arbeitsblatt1191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21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Arbeitsblatt1201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Arbeitsblatt1211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Arbeitsblatt1221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Arbeitsblatt1231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Arbeitsblatt1241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Arbeitsblatt1251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Arbeitsblatt1261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Arbeitsblatt1271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Arbeitsblatt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Arbeitsblatt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Arbeitsblatt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Anzahl</a:t>
            </a:r>
          </a:p>
        </c:rich>
      </c:tx>
      <c:overlay val="0"/>
    </c:title>
    <c:autoTitleDeleted val="0"/>
    <c:plotArea>
      <c:layout/>
      <c:scatterChart>
        <c:scatterStyle val="lineMarker"/>
        <c:varyColors val="0"/>
        <c:ser>
          <c:idx val="0"/>
          <c:order val="0"/>
          <c:tx>
            <c:strRef>
              <c:f>Tabelle1!$F$114</c:f>
              <c:strCache>
                <c:ptCount val="1"/>
                <c:pt idx="0">
                  <c:v>Zahl</c:v>
                </c:pt>
              </c:strCache>
            </c:strRef>
          </c:tx>
          <c:spPr>
            <a:ln w="28575">
              <a:noFill/>
            </a:ln>
          </c:spPr>
          <c:xVal>
            <c:numRef>
              <c:f>Tabelle1!$E$115:$E$131</c:f>
              <c:numCache>
                <c:formatCode>General</c:formatCode>
                <c:ptCount val="17"/>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numCache>
            </c:numRef>
          </c:xVal>
          <c:yVal>
            <c:numRef>
              <c:f>Tabelle1!$F$115:$F$131</c:f>
              <c:numCache>
                <c:formatCode>General</c:formatCode>
                <c:ptCount val="17"/>
                <c:pt idx="1">
                  <c:v>1</c:v>
                </c:pt>
                <c:pt idx="2">
                  <c:v>1</c:v>
                </c:pt>
                <c:pt idx="3">
                  <c:v>6</c:v>
                </c:pt>
                <c:pt idx="4">
                  <c:v>10</c:v>
                </c:pt>
                <c:pt idx="5">
                  <c:v>2</c:v>
                </c:pt>
                <c:pt idx="6">
                  <c:v>1</c:v>
                </c:pt>
                <c:pt idx="7">
                  <c:v>3</c:v>
                </c:pt>
                <c:pt idx="8">
                  <c:v>7</c:v>
                </c:pt>
                <c:pt idx="9">
                  <c:v>11</c:v>
                </c:pt>
                <c:pt idx="10">
                  <c:v>10</c:v>
                </c:pt>
                <c:pt idx="11">
                  <c:v>17</c:v>
                </c:pt>
                <c:pt idx="12">
                  <c:v>18</c:v>
                </c:pt>
                <c:pt idx="13">
                  <c:v>7</c:v>
                </c:pt>
                <c:pt idx="14">
                  <c:v>1</c:v>
                </c:pt>
                <c:pt idx="15">
                  <c:v>1</c:v>
                </c:pt>
              </c:numCache>
            </c:numRef>
          </c:yVal>
          <c:smooth val="0"/>
        </c:ser>
        <c:dLbls>
          <c:showLegendKey val="0"/>
          <c:showVal val="0"/>
          <c:showCatName val="0"/>
          <c:showSerName val="0"/>
          <c:showPercent val="0"/>
          <c:showBubbleSize val="0"/>
        </c:dLbls>
        <c:axId val="240569344"/>
        <c:axId val="246375936"/>
      </c:scatterChart>
      <c:valAx>
        <c:axId val="240569344"/>
        <c:scaling>
          <c:orientation val="minMax"/>
        </c:scaling>
        <c:delete val="0"/>
        <c:axPos val="b"/>
        <c:numFmt formatCode="General" sourceLinked="1"/>
        <c:majorTickMark val="out"/>
        <c:minorTickMark val="none"/>
        <c:tickLblPos val="nextTo"/>
        <c:crossAx val="246375936"/>
        <c:crosses val="autoZero"/>
        <c:crossBetween val="midCat"/>
      </c:valAx>
      <c:valAx>
        <c:axId val="246375936"/>
        <c:scaling>
          <c:orientation val="minMax"/>
        </c:scaling>
        <c:delete val="0"/>
        <c:axPos val="l"/>
        <c:majorGridlines/>
        <c:numFmt formatCode="General" sourceLinked="1"/>
        <c:majorTickMark val="out"/>
        <c:minorTickMark val="none"/>
        <c:tickLblPos val="nextTo"/>
        <c:crossAx val="240569344"/>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Tabelle1!$F$148</c:f>
              <c:strCache>
                <c:ptCount val="1"/>
                <c:pt idx="0">
                  <c:v>Anzahl</c:v>
                </c:pt>
              </c:strCache>
            </c:strRef>
          </c:tx>
          <c:spPr>
            <a:ln w="28575">
              <a:noFill/>
            </a:ln>
          </c:spPr>
          <c:xVal>
            <c:numRef>
              <c:f>Tabelle1!$E$149:$E$164</c:f>
              <c:numCache>
                <c:formatCode>General</c:formatCode>
                <c:ptCount val="16"/>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numCache>
            </c:numRef>
          </c:xVal>
          <c:yVal>
            <c:numRef>
              <c:f>Tabelle1!$F$149:$F$164</c:f>
              <c:numCache>
                <c:formatCode>General</c:formatCode>
                <c:ptCount val="16"/>
                <c:pt idx="1">
                  <c:v>1</c:v>
                </c:pt>
                <c:pt idx="2">
                  <c:v>2</c:v>
                </c:pt>
                <c:pt idx="3">
                  <c:v>7</c:v>
                </c:pt>
                <c:pt idx="4">
                  <c:v>10</c:v>
                </c:pt>
                <c:pt idx="5">
                  <c:v>3</c:v>
                </c:pt>
                <c:pt idx="6">
                  <c:v>4</c:v>
                </c:pt>
                <c:pt idx="7">
                  <c:v>5</c:v>
                </c:pt>
                <c:pt idx="8">
                  <c:v>7</c:v>
                </c:pt>
                <c:pt idx="9">
                  <c:v>5</c:v>
                </c:pt>
                <c:pt idx="10">
                  <c:v>7</c:v>
                </c:pt>
                <c:pt idx="11">
                  <c:v>5</c:v>
                </c:pt>
                <c:pt idx="12">
                  <c:v>6</c:v>
                </c:pt>
                <c:pt idx="13">
                  <c:v>3</c:v>
                </c:pt>
                <c:pt idx="14">
                  <c:v>4</c:v>
                </c:pt>
                <c:pt idx="15">
                  <c:v>2</c:v>
                </c:pt>
              </c:numCache>
            </c:numRef>
          </c:yVal>
          <c:smooth val="0"/>
        </c:ser>
        <c:dLbls>
          <c:showLegendKey val="0"/>
          <c:showVal val="0"/>
          <c:showCatName val="0"/>
          <c:showSerName val="0"/>
          <c:showPercent val="0"/>
          <c:showBubbleSize val="0"/>
        </c:dLbls>
        <c:axId val="313393920"/>
        <c:axId val="313395456"/>
      </c:scatterChart>
      <c:valAx>
        <c:axId val="313393920"/>
        <c:scaling>
          <c:orientation val="minMax"/>
        </c:scaling>
        <c:delete val="0"/>
        <c:axPos val="b"/>
        <c:numFmt formatCode="General" sourceLinked="1"/>
        <c:majorTickMark val="out"/>
        <c:minorTickMark val="none"/>
        <c:tickLblPos val="nextTo"/>
        <c:crossAx val="313395456"/>
        <c:crosses val="autoZero"/>
        <c:crossBetween val="midCat"/>
      </c:valAx>
      <c:valAx>
        <c:axId val="313395456"/>
        <c:scaling>
          <c:orientation val="minMax"/>
        </c:scaling>
        <c:delete val="0"/>
        <c:axPos val="l"/>
        <c:majorGridlines/>
        <c:numFmt formatCode="General" sourceLinked="1"/>
        <c:majorTickMark val="out"/>
        <c:minorTickMark val="none"/>
        <c:tickLblPos val="nextTo"/>
        <c:crossAx val="313393920"/>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Tabelle2!$B$352</c:f>
              <c:strCache>
                <c:ptCount val="1"/>
                <c:pt idx="0">
                  <c:v>Anzahl</c:v>
                </c:pt>
              </c:strCache>
            </c:strRef>
          </c:tx>
          <c:spPr>
            <a:ln w="28575">
              <a:noFill/>
            </a:ln>
          </c:spPr>
          <c:xVal>
            <c:numRef>
              <c:f>Tabelle2!$A$353:$A$365</c:f>
              <c:numCache>
                <c:formatCode>General</c:formatCode>
                <c:ptCount val="13"/>
                <c:pt idx="1">
                  <c:v>300</c:v>
                </c:pt>
                <c:pt idx="2">
                  <c:v>400</c:v>
                </c:pt>
                <c:pt idx="3">
                  <c:v>500</c:v>
                </c:pt>
                <c:pt idx="4">
                  <c:v>600</c:v>
                </c:pt>
                <c:pt idx="5">
                  <c:v>700</c:v>
                </c:pt>
                <c:pt idx="6">
                  <c:v>800</c:v>
                </c:pt>
                <c:pt idx="7">
                  <c:v>900</c:v>
                </c:pt>
                <c:pt idx="8">
                  <c:v>1000</c:v>
                </c:pt>
                <c:pt idx="9">
                  <c:v>1100</c:v>
                </c:pt>
                <c:pt idx="10">
                  <c:v>1200</c:v>
                </c:pt>
                <c:pt idx="11">
                  <c:v>1300</c:v>
                </c:pt>
                <c:pt idx="12">
                  <c:v>1400</c:v>
                </c:pt>
              </c:numCache>
            </c:numRef>
          </c:xVal>
          <c:yVal>
            <c:numRef>
              <c:f>Tabelle2!$B$353:$B$365</c:f>
              <c:numCache>
                <c:formatCode>General</c:formatCode>
                <c:ptCount val="13"/>
                <c:pt idx="1">
                  <c:v>2</c:v>
                </c:pt>
                <c:pt idx="2">
                  <c:v>3</c:v>
                </c:pt>
                <c:pt idx="3">
                  <c:v>11</c:v>
                </c:pt>
                <c:pt idx="4">
                  <c:v>10</c:v>
                </c:pt>
                <c:pt idx="5">
                  <c:v>28</c:v>
                </c:pt>
                <c:pt idx="6">
                  <c:v>26</c:v>
                </c:pt>
                <c:pt idx="7">
                  <c:v>42</c:v>
                </c:pt>
                <c:pt idx="8">
                  <c:v>28</c:v>
                </c:pt>
                <c:pt idx="9">
                  <c:v>8</c:v>
                </c:pt>
                <c:pt idx="10">
                  <c:v>5</c:v>
                </c:pt>
                <c:pt idx="11">
                  <c:v>1</c:v>
                </c:pt>
                <c:pt idx="12">
                  <c:v>1</c:v>
                </c:pt>
              </c:numCache>
            </c:numRef>
          </c:yVal>
          <c:smooth val="0"/>
        </c:ser>
        <c:dLbls>
          <c:showLegendKey val="0"/>
          <c:showVal val="0"/>
          <c:showCatName val="0"/>
          <c:showSerName val="0"/>
          <c:showPercent val="0"/>
          <c:showBubbleSize val="0"/>
        </c:dLbls>
        <c:axId val="316831616"/>
        <c:axId val="316833152"/>
      </c:scatterChart>
      <c:valAx>
        <c:axId val="316831616"/>
        <c:scaling>
          <c:orientation val="minMax"/>
        </c:scaling>
        <c:delete val="0"/>
        <c:axPos val="b"/>
        <c:numFmt formatCode="General" sourceLinked="1"/>
        <c:majorTickMark val="out"/>
        <c:minorTickMark val="none"/>
        <c:tickLblPos val="nextTo"/>
        <c:crossAx val="316833152"/>
        <c:crosses val="autoZero"/>
        <c:crossBetween val="midCat"/>
      </c:valAx>
      <c:valAx>
        <c:axId val="316833152"/>
        <c:scaling>
          <c:orientation val="minMax"/>
        </c:scaling>
        <c:delete val="0"/>
        <c:axPos val="l"/>
        <c:majorGridlines/>
        <c:numFmt formatCode="General" sourceLinked="1"/>
        <c:majorTickMark val="out"/>
        <c:minorTickMark val="none"/>
        <c:tickLblPos val="nextTo"/>
        <c:crossAx val="316831616"/>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Tabelle3!$B$762</c:f>
              <c:strCache>
                <c:ptCount val="1"/>
                <c:pt idx="0">
                  <c:v>Anzahl</c:v>
                </c:pt>
              </c:strCache>
            </c:strRef>
          </c:tx>
          <c:spPr>
            <a:ln w="28575">
              <a:noFill/>
            </a:ln>
          </c:spPr>
          <c:xVal>
            <c:numRef>
              <c:f>Tabelle3!$A$763:$A$772</c:f>
              <c:numCache>
                <c:formatCode>General</c:formatCode>
                <c:ptCount val="10"/>
                <c:pt idx="1">
                  <c:v>200</c:v>
                </c:pt>
                <c:pt idx="2">
                  <c:v>300</c:v>
                </c:pt>
                <c:pt idx="3">
                  <c:v>400</c:v>
                </c:pt>
                <c:pt idx="4">
                  <c:v>500</c:v>
                </c:pt>
                <c:pt idx="5">
                  <c:v>600</c:v>
                </c:pt>
                <c:pt idx="6">
                  <c:v>700</c:v>
                </c:pt>
                <c:pt idx="7">
                  <c:v>800</c:v>
                </c:pt>
                <c:pt idx="8">
                  <c:v>900</c:v>
                </c:pt>
                <c:pt idx="9">
                  <c:v>1000</c:v>
                </c:pt>
              </c:numCache>
            </c:numRef>
          </c:xVal>
          <c:yVal>
            <c:numRef>
              <c:f>Tabelle3!$B$763:$B$772</c:f>
              <c:numCache>
                <c:formatCode>General</c:formatCode>
                <c:ptCount val="10"/>
                <c:pt idx="1">
                  <c:v>10</c:v>
                </c:pt>
                <c:pt idx="2">
                  <c:v>52</c:v>
                </c:pt>
                <c:pt idx="3">
                  <c:v>64</c:v>
                </c:pt>
                <c:pt idx="4">
                  <c:v>88</c:v>
                </c:pt>
                <c:pt idx="5">
                  <c:v>68</c:v>
                </c:pt>
                <c:pt idx="6">
                  <c:v>61</c:v>
                </c:pt>
                <c:pt idx="7">
                  <c:v>15</c:v>
                </c:pt>
                <c:pt idx="8">
                  <c:v>11</c:v>
                </c:pt>
                <c:pt idx="9">
                  <c:v>2</c:v>
                </c:pt>
              </c:numCache>
            </c:numRef>
          </c:yVal>
          <c:smooth val="0"/>
        </c:ser>
        <c:dLbls>
          <c:showLegendKey val="0"/>
          <c:showVal val="0"/>
          <c:showCatName val="0"/>
          <c:showSerName val="0"/>
          <c:showPercent val="0"/>
          <c:showBubbleSize val="0"/>
        </c:dLbls>
        <c:axId val="316915072"/>
        <c:axId val="317011072"/>
      </c:scatterChart>
      <c:valAx>
        <c:axId val="316915072"/>
        <c:scaling>
          <c:orientation val="minMax"/>
        </c:scaling>
        <c:delete val="0"/>
        <c:axPos val="b"/>
        <c:numFmt formatCode="General" sourceLinked="1"/>
        <c:majorTickMark val="out"/>
        <c:minorTickMark val="none"/>
        <c:tickLblPos val="nextTo"/>
        <c:crossAx val="317011072"/>
        <c:crosses val="autoZero"/>
        <c:crossBetween val="midCat"/>
      </c:valAx>
      <c:valAx>
        <c:axId val="317011072"/>
        <c:scaling>
          <c:orientation val="minMax"/>
        </c:scaling>
        <c:delete val="0"/>
        <c:axPos val="l"/>
        <c:majorGridlines/>
        <c:numFmt formatCode="General" sourceLinked="1"/>
        <c:majorTickMark val="out"/>
        <c:minorTickMark val="none"/>
        <c:tickLblPos val="nextTo"/>
        <c:crossAx val="316915072"/>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Tabelle4!$B$220</c:f>
              <c:strCache>
                <c:ptCount val="1"/>
                <c:pt idx="0">
                  <c:v>Anzahl</c:v>
                </c:pt>
              </c:strCache>
            </c:strRef>
          </c:tx>
          <c:spPr>
            <a:ln w="28575">
              <a:noFill/>
            </a:ln>
          </c:spPr>
          <c:xVal>
            <c:numRef>
              <c:f>Tabelle4!$A$221:$A$236</c:f>
              <c:numCache>
                <c:formatCode>General</c:formatCode>
                <c:ptCount val="16"/>
                <c:pt idx="1">
                  <c:v>500</c:v>
                </c:pt>
                <c:pt idx="2">
                  <c:v>600</c:v>
                </c:pt>
                <c:pt idx="3">
                  <c:v>700</c:v>
                </c:pt>
                <c:pt idx="4">
                  <c:v>800</c:v>
                </c:pt>
                <c:pt idx="5">
                  <c:v>900</c:v>
                </c:pt>
                <c:pt idx="6">
                  <c:v>1000</c:v>
                </c:pt>
                <c:pt idx="7">
                  <c:v>1100</c:v>
                </c:pt>
                <c:pt idx="8">
                  <c:v>1200</c:v>
                </c:pt>
                <c:pt idx="9">
                  <c:v>1300</c:v>
                </c:pt>
                <c:pt idx="10">
                  <c:v>1400</c:v>
                </c:pt>
                <c:pt idx="11">
                  <c:v>1500</c:v>
                </c:pt>
                <c:pt idx="12">
                  <c:v>1600</c:v>
                </c:pt>
                <c:pt idx="13">
                  <c:v>1700</c:v>
                </c:pt>
                <c:pt idx="14">
                  <c:v>1800</c:v>
                </c:pt>
                <c:pt idx="15">
                  <c:v>1900</c:v>
                </c:pt>
              </c:numCache>
            </c:numRef>
          </c:xVal>
          <c:yVal>
            <c:numRef>
              <c:f>Tabelle4!$B$221:$B$236</c:f>
              <c:numCache>
                <c:formatCode>General</c:formatCode>
                <c:ptCount val="16"/>
                <c:pt idx="1">
                  <c:v>4</c:v>
                </c:pt>
                <c:pt idx="2">
                  <c:v>8</c:v>
                </c:pt>
                <c:pt idx="3">
                  <c:v>16</c:v>
                </c:pt>
                <c:pt idx="4">
                  <c:v>8</c:v>
                </c:pt>
                <c:pt idx="5">
                  <c:v>6</c:v>
                </c:pt>
                <c:pt idx="6">
                  <c:v>12</c:v>
                </c:pt>
                <c:pt idx="7">
                  <c:v>13</c:v>
                </c:pt>
                <c:pt idx="8">
                  <c:v>5</c:v>
                </c:pt>
                <c:pt idx="9">
                  <c:v>10</c:v>
                </c:pt>
                <c:pt idx="10">
                  <c:v>5</c:v>
                </c:pt>
                <c:pt idx="11">
                  <c:v>3</c:v>
                </c:pt>
                <c:pt idx="12">
                  <c:v>3</c:v>
                </c:pt>
                <c:pt idx="13">
                  <c:v>2</c:v>
                </c:pt>
                <c:pt idx="15">
                  <c:v>1</c:v>
                </c:pt>
              </c:numCache>
            </c:numRef>
          </c:yVal>
          <c:smooth val="0"/>
        </c:ser>
        <c:dLbls>
          <c:showLegendKey val="0"/>
          <c:showVal val="0"/>
          <c:showCatName val="0"/>
          <c:showSerName val="0"/>
          <c:showPercent val="0"/>
          <c:showBubbleSize val="0"/>
        </c:dLbls>
        <c:axId val="317686528"/>
        <c:axId val="317688064"/>
      </c:scatterChart>
      <c:valAx>
        <c:axId val="317686528"/>
        <c:scaling>
          <c:orientation val="minMax"/>
        </c:scaling>
        <c:delete val="0"/>
        <c:axPos val="b"/>
        <c:numFmt formatCode="General" sourceLinked="1"/>
        <c:majorTickMark val="out"/>
        <c:minorTickMark val="none"/>
        <c:tickLblPos val="nextTo"/>
        <c:crossAx val="317688064"/>
        <c:crosses val="autoZero"/>
        <c:crossBetween val="midCat"/>
      </c:valAx>
      <c:valAx>
        <c:axId val="317688064"/>
        <c:scaling>
          <c:orientation val="minMax"/>
        </c:scaling>
        <c:delete val="0"/>
        <c:axPos val="l"/>
        <c:majorGridlines/>
        <c:numFmt formatCode="General" sourceLinked="1"/>
        <c:majorTickMark val="out"/>
        <c:minorTickMark val="none"/>
        <c:tickLblPos val="nextTo"/>
        <c:crossAx val="317686528"/>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Tabelle5!$B$338</c:f>
              <c:strCache>
                <c:ptCount val="1"/>
                <c:pt idx="0">
                  <c:v>Anzahl</c:v>
                </c:pt>
              </c:strCache>
            </c:strRef>
          </c:tx>
          <c:spPr>
            <a:ln w="28575">
              <a:noFill/>
            </a:ln>
          </c:spPr>
          <c:xVal>
            <c:numRef>
              <c:f>Tabelle5!$A$339:$A$352</c:f>
              <c:numCache>
                <c:formatCode>General</c:formatCode>
                <c:ptCount val="14"/>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numCache>
            </c:numRef>
          </c:xVal>
          <c:yVal>
            <c:numRef>
              <c:f>Tabelle5!$B$339:$B$352</c:f>
              <c:numCache>
                <c:formatCode>General</c:formatCode>
                <c:ptCount val="14"/>
                <c:pt idx="1">
                  <c:v>1</c:v>
                </c:pt>
                <c:pt idx="2">
                  <c:v>4</c:v>
                </c:pt>
                <c:pt idx="3">
                  <c:v>4</c:v>
                </c:pt>
                <c:pt idx="4">
                  <c:v>7</c:v>
                </c:pt>
                <c:pt idx="5">
                  <c:v>21</c:v>
                </c:pt>
                <c:pt idx="6">
                  <c:v>31</c:v>
                </c:pt>
                <c:pt idx="7">
                  <c:v>40</c:v>
                </c:pt>
                <c:pt idx="8">
                  <c:v>22</c:v>
                </c:pt>
                <c:pt idx="9">
                  <c:v>14</c:v>
                </c:pt>
                <c:pt idx="10">
                  <c:v>6</c:v>
                </c:pt>
                <c:pt idx="11">
                  <c:v>2</c:v>
                </c:pt>
                <c:pt idx="13">
                  <c:v>1</c:v>
                </c:pt>
              </c:numCache>
            </c:numRef>
          </c:yVal>
          <c:smooth val="0"/>
        </c:ser>
        <c:dLbls>
          <c:showLegendKey val="0"/>
          <c:showVal val="0"/>
          <c:showCatName val="0"/>
          <c:showSerName val="0"/>
          <c:showPercent val="0"/>
          <c:showBubbleSize val="0"/>
        </c:dLbls>
        <c:axId val="318064512"/>
        <c:axId val="318066048"/>
      </c:scatterChart>
      <c:valAx>
        <c:axId val="318064512"/>
        <c:scaling>
          <c:orientation val="minMax"/>
        </c:scaling>
        <c:delete val="0"/>
        <c:axPos val="b"/>
        <c:numFmt formatCode="General" sourceLinked="1"/>
        <c:majorTickMark val="out"/>
        <c:minorTickMark val="none"/>
        <c:tickLblPos val="nextTo"/>
        <c:crossAx val="318066048"/>
        <c:crosses val="autoZero"/>
        <c:crossBetween val="midCat"/>
      </c:valAx>
      <c:valAx>
        <c:axId val="318066048"/>
        <c:scaling>
          <c:orientation val="minMax"/>
        </c:scaling>
        <c:delete val="0"/>
        <c:axPos val="l"/>
        <c:majorGridlines/>
        <c:numFmt formatCode="General" sourceLinked="1"/>
        <c:majorTickMark val="out"/>
        <c:minorTickMark val="none"/>
        <c:tickLblPos val="nextTo"/>
        <c:crossAx val="318064512"/>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Tabelle6!$B$350</c:f>
              <c:strCache>
                <c:ptCount val="1"/>
                <c:pt idx="0">
                  <c:v>Anzahl</c:v>
                </c:pt>
              </c:strCache>
            </c:strRef>
          </c:tx>
          <c:spPr>
            <a:ln w="28575">
              <a:noFill/>
            </a:ln>
          </c:spPr>
          <c:xVal>
            <c:numRef>
              <c:f>Tabelle6!$A$351:$A$360</c:f>
              <c:numCache>
                <c:formatCode>General</c:formatCode>
                <c:ptCount val="10"/>
                <c:pt idx="1">
                  <c:v>200</c:v>
                </c:pt>
                <c:pt idx="2">
                  <c:v>300</c:v>
                </c:pt>
                <c:pt idx="3">
                  <c:v>400</c:v>
                </c:pt>
                <c:pt idx="4">
                  <c:v>500</c:v>
                </c:pt>
                <c:pt idx="5">
                  <c:v>600</c:v>
                </c:pt>
                <c:pt idx="6">
                  <c:v>700</c:v>
                </c:pt>
                <c:pt idx="7">
                  <c:v>800</c:v>
                </c:pt>
                <c:pt idx="8">
                  <c:v>900</c:v>
                </c:pt>
                <c:pt idx="9">
                  <c:v>1000</c:v>
                </c:pt>
              </c:numCache>
            </c:numRef>
          </c:xVal>
          <c:yVal>
            <c:numRef>
              <c:f>Tabelle6!$B$351:$B$360</c:f>
              <c:numCache>
                <c:formatCode>General</c:formatCode>
                <c:ptCount val="10"/>
                <c:pt idx="1">
                  <c:v>3</c:v>
                </c:pt>
                <c:pt idx="2">
                  <c:v>22</c:v>
                </c:pt>
                <c:pt idx="3">
                  <c:v>36</c:v>
                </c:pt>
                <c:pt idx="4">
                  <c:v>41</c:v>
                </c:pt>
                <c:pt idx="5">
                  <c:v>21</c:v>
                </c:pt>
                <c:pt idx="6">
                  <c:v>21</c:v>
                </c:pt>
                <c:pt idx="7">
                  <c:v>14</c:v>
                </c:pt>
                <c:pt idx="8">
                  <c:v>6</c:v>
                </c:pt>
                <c:pt idx="9">
                  <c:v>1</c:v>
                </c:pt>
              </c:numCache>
            </c:numRef>
          </c:yVal>
          <c:smooth val="0"/>
        </c:ser>
        <c:dLbls>
          <c:showLegendKey val="0"/>
          <c:showVal val="0"/>
          <c:showCatName val="0"/>
          <c:showSerName val="0"/>
          <c:showPercent val="0"/>
          <c:showBubbleSize val="0"/>
        </c:dLbls>
        <c:axId val="321928192"/>
        <c:axId val="321929984"/>
      </c:scatterChart>
      <c:valAx>
        <c:axId val="321928192"/>
        <c:scaling>
          <c:orientation val="minMax"/>
        </c:scaling>
        <c:delete val="0"/>
        <c:axPos val="b"/>
        <c:numFmt formatCode="General" sourceLinked="1"/>
        <c:majorTickMark val="out"/>
        <c:minorTickMark val="none"/>
        <c:tickLblPos val="nextTo"/>
        <c:crossAx val="321929984"/>
        <c:crosses val="autoZero"/>
        <c:crossBetween val="midCat"/>
      </c:valAx>
      <c:valAx>
        <c:axId val="321929984"/>
        <c:scaling>
          <c:orientation val="minMax"/>
        </c:scaling>
        <c:delete val="0"/>
        <c:axPos val="l"/>
        <c:majorGridlines/>
        <c:numFmt formatCode="General" sourceLinked="1"/>
        <c:majorTickMark val="out"/>
        <c:minorTickMark val="none"/>
        <c:tickLblPos val="nextTo"/>
        <c:crossAx val="321928192"/>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Tabelle1!$B$270</c:f>
              <c:strCache>
                <c:ptCount val="1"/>
                <c:pt idx="0">
                  <c:v>Anzahl</c:v>
                </c:pt>
              </c:strCache>
            </c:strRef>
          </c:tx>
          <c:spPr>
            <a:ln w="28575">
              <a:noFill/>
            </a:ln>
          </c:spPr>
          <c:xVal>
            <c:numRef>
              <c:f>Tabelle1!$A$271:$A$289</c:f>
              <c:numCache>
                <c:formatCode>General</c:formatCode>
                <c:ptCount val="19"/>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pt idx="17">
                  <c:v>2000</c:v>
                </c:pt>
                <c:pt idx="18">
                  <c:v>2100</c:v>
                </c:pt>
              </c:numCache>
            </c:numRef>
          </c:xVal>
          <c:yVal>
            <c:numRef>
              <c:f>Tabelle1!$B$271:$B$289</c:f>
              <c:numCache>
                <c:formatCode>General</c:formatCode>
                <c:ptCount val="19"/>
                <c:pt idx="1">
                  <c:v>2</c:v>
                </c:pt>
                <c:pt idx="2">
                  <c:v>3</c:v>
                </c:pt>
                <c:pt idx="3">
                  <c:v>19</c:v>
                </c:pt>
                <c:pt idx="4">
                  <c:v>20</c:v>
                </c:pt>
                <c:pt idx="5">
                  <c:v>10</c:v>
                </c:pt>
                <c:pt idx="6">
                  <c:v>12</c:v>
                </c:pt>
                <c:pt idx="7">
                  <c:v>10</c:v>
                </c:pt>
                <c:pt idx="8">
                  <c:v>16</c:v>
                </c:pt>
                <c:pt idx="9">
                  <c:v>8</c:v>
                </c:pt>
                <c:pt idx="10">
                  <c:v>4</c:v>
                </c:pt>
                <c:pt idx="11">
                  <c:v>4</c:v>
                </c:pt>
                <c:pt idx="12">
                  <c:v>6</c:v>
                </c:pt>
                <c:pt idx="13">
                  <c:v>4</c:v>
                </c:pt>
                <c:pt idx="14">
                  <c:v>2</c:v>
                </c:pt>
                <c:pt idx="15">
                  <c:v>1</c:v>
                </c:pt>
                <c:pt idx="16">
                  <c:v>2</c:v>
                </c:pt>
                <c:pt idx="18">
                  <c:v>1</c:v>
                </c:pt>
              </c:numCache>
            </c:numRef>
          </c:yVal>
          <c:smooth val="0"/>
        </c:ser>
        <c:dLbls>
          <c:showLegendKey val="0"/>
          <c:showVal val="0"/>
          <c:showCatName val="0"/>
          <c:showSerName val="0"/>
          <c:showPercent val="0"/>
          <c:showBubbleSize val="0"/>
        </c:dLbls>
        <c:axId val="338964864"/>
        <c:axId val="338966400"/>
      </c:scatterChart>
      <c:valAx>
        <c:axId val="338964864"/>
        <c:scaling>
          <c:orientation val="minMax"/>
        </c:scaling>
        <c:delete val="0"/>
        <c:axPos val="b"/>
        <c:numFmt formatCode="General" sourceLinked="1"/>
        <c:majorTickMark val="out"/>
        <c:minorTickMark val="none"/>
        <c:tickLblPos val="nextTo"/>
        <c:crossAx val="338966400"/>
        <c:crosses val="autoZero"/>
        <c:crossBetween val="midCat"/>
      </c:valAx>
      <c:valAx>
        <c:axId val="338966400"/>
        <c:scaling>
          <c:orientation val="minMax"/>
        </c:scaling>
        <c:delete val="0"/>
        <c:axPos val="l"/>
        <c:majorGridlines/>
        <c:numFmt formatCode="General" sourceLinked="1"/>
        <c:majorTickMark val="out"/>
        <c:minorTickMark val="none"/>
        <c:tickLblPos val="nextTo"/>
        <c:crossAx val="338964864"/>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Tabelle2!$B$477</c:f>
              <c:strCache>
                <c:ptCount val="1"/>
                <c:pt idx="0">
                  <c:v>Anzahl</c:v>
                </c:pt>
              </c:strCache>
            </c:strRef>
          </c:tx>
          <c:spPr>
            <a:ln w="28575">
              <a:noFill/>
            </a:ln>
          </c:spPr>
          <c:xVal>
            <c:strRef>
              <c:f>Tabelle2!$A$478:$A$490</c:f>
              <c:strCache>
                <c:ptCount val="13"/>
                <c:pt idx="1">
                  <c:v>300</c:v>
                </c:pt>
                <c:pt idx="2">
                  <c:v>400</c:v>
                </c:pt>
                <c:pt idx="3">
                  <c:v>500</c:v>
                </c:pt>
                <c:pt idx="4">
                  <c:v>600</c:v>
                </c:pt>
                <c:pt idx="5">
                  <c:v>700</c:v>
                </c:pt>
                <c:pt idx="6">
                  <c:v>800-</c:v>
                </c:pt>
                <c:pt idx="7">
                  <c:v>900</c:v>
                </c:pt>
                <c:pt idx="8">
                  <c:v>1000</c:v>
                </c:pt>
                <c:pt idx="9">
                  <c:v>1100</c:v>
                </c:pt>
                <c:pt idx="10">
                  <c:v>1200</c:v>
                </c:pt>
                <c:pt idx="11">
                  <c:v>1300</c:v>
                </c:pt>
                <c:pt idx="12">
                  <c:v>1400</c:v>
                </c:pt>
              </c:strCache>
            </c:strRef>
          </c:xVal>
          <c:yVal>
            <c:numRef>
              <c:f>Tabelle2!$B$478:$B$490</c:f>
              <c:numCache>
                <c:formatCode>General</c:formatCode>
                <c:ptCount val="13"/>
                <c:pt idx="1">
                  <c:v>1</c:v>
                </c:pt>
                <c:pt idx="2">
                  <c:v>4</c:v>
                </c:pt>
                <c:pt idx="3">
                  <c:v>15</c:v>
                </c:pt>
                <c:pt idx="4">
                  <c:v>22</c:v>
                </c:pt>
                <c:pt idx="5">
                  <c:v>41</c:v>
                </c:pt>
                <c:pt idx="6">
                  <c:v>39</c:v>
                </c:pt>
                <c:pt idx="7">
                  <c:v>53</c:v>
                </c:pt>
                <c:pt idx="8">
                  <c:v>34</c:v>
                </c:pt>
                <c:pt idx="9">
                  <c:v>15</c:v>
                </c:pt>
                <c:pt idx="10">
                  <c:v>2</c:v>
                </c:pt>
                <c:pt idx="11">
                  <c:v>1</c:v>
                </c:pt>
                <c:pt idx="12">
                  <c:v>1</c:v>
                </c:pt>
              </c:numCache>
            </c:numRef>
          </c:yVal>
          <c:smooth val="0"/>
        </c:ser>
        <c:dLbls>
          <c:showLegendKey val="0"/>
          <c:showVal val="0"/>
          <c:showCatName val="0"/>
          <c:showSerName val="0"/>
          <c:showPercent val="0"/>
          <c:showBubbleSize val="0"/>
        </c:dLbls>
        <c:axId val="339117568"/>
        <c:axId val="339119104"/>
      </c:scatterChart>
      <c:valAx>
        <c:axId val="339117568"/>
        <c:scaling>
          <c:orientation val="minMax"/>
        </c:scaling>
        <c:delete val="0"/>
        <c:axPos val="b"/>
        <c:majorTickMark val="out"/>
        <c:minorTickMark val="none"/>
        <c:tickLblPos val="nextTo"/>
        <c:crossAx val="339119104"/>
        <c:crosses val="autoZero"/>
        <c:crossBetween val="midCat"/>
      </c:valAx>
      <c:valAx>
        <c:axId val="339119104"/>
        <c:scaling>
          <c:orientation val="minMax"/>
        </c:scaling>
        <c:delete val="0"/>
        <c:axPos val="l"/>
        <c:majorGridlines/>
        <c:numFmt formatCode="General" sourceLinked="1"/>
        <c:majorTickMark val="out"/>
        <c:minorTickMark val="none"/>
        <c:tickLblPos val="nextTo"/>
        <c:crossAx val="339117568"/>
        <c:crosses val="autoZero"/>
        <c:crossBetween val="midCat"/>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Tabelle3!$B$505</c:f>
              <c:strCache>
                <c:ptCount val="1"/>
                <c:pt idx="0">
                  <c:v>Anzahl</c:v>
                </c:pt>
              </c:strCache>
            </c:strRef>
          </c:tx>
          <c:spPr>
            <a:ln w="28575">
              <a:noFill/>
            </a:ln>
          </c:spPr>
          <c:xVal>
            <c:numRef>
              <c:f>Tabelle3!$A$506:$A$516</c:f>
              <c:numCache>
                <c:formatCode>General</c:formatCode>
                <c:ptCount val="11"/>
                <c:pt idx="1">
                  <c:v>200</c:v>
                </c:pt>
                <c:pt idx="2">
                  <c:v>300</c:v>
                </c:pt>
                <c:pt idx="3">
                  <c:v>400</c:v>
                </c:pt>
                <c:pt idx="4">
                  <c:v>500</c:v>
                </c:pt>
                <c:pt idx="5">
                  <c:v>600</c:v>
                </c:pt>
                <c:pt idx="6">
                  <c:v>700</c:v>
                </c:pt>
                <c:pt idx="7">
                  <c:v>800</c:v>
                </c:pt>
                <c:pt idx="8">
                  <c:v>900</c:v>
                </c:pt>
                <c:pt idx="9">
                  <c:v>1000</c:v>
                </c:pt>
                <c:pt idx="10">
                  <c:v>1100</c:v>
                </c:pt>
              </c:numCache>
            </c:numRef>
          </c:xVal>
          <c:yVal>
            <c:numRef>
              <c:f>Tabelle3!$B$506:$B$516</c:f>
              <c:numCache>
                <c:formatCode>General</c:formatCode>
                <c:ptCount val="11"/>
                <c:pt idx="1">
                  <c:v>4</c:v>
                </c:pt>
                <c:pt idx="2">
                  <c:v>21</c:v>
                </c:pt>
                <c:pt idx="3">
                  <c:v>41</c:v>
                </c:pt>
                <c:pt idx="4">
                  <c:v>53</c:v>
                </c:pt>
                <c:pt idx="5">
                  <c:v>35</c:v>
                </c:pt>
                <c:pt idx="6">
                  <c:v>57</c:v>
                </c:pt>
                <c:pt idx="7">
                  <c:v>15</c:v>
                </c:pt>
                <c:pt idx="8">
                  <c:v>10</c:v>
                </c:pt>
                <c:pt idx="9">
                  <c:v>3</c:v>
                </c:pt>
                <c:pt idx="10">
                  <c:v>1</c:v>
                </c:pt>
              </c:numCache>
            </c:numRef>
          </c:yVal>
          <c:smooth val="0"/>
        </c:ser>
        <c:dLbls>
          <c:showLegendKey val="0"/>
          <c:showVal val="0"/>
          <c:showCatName val="0"/>
          <c:showSerName val="0"/>
          <c:showPercent val="0"/>
          <c:showBubbleSize val="0"/>
        </c:dLbls>
        <c:axId val="339483264"/>
        <c:axId val="339476864"/>
      </c:scatterChart>
      <c:valAx>
        <c:axId val="339483264"/>
        <c:scaling>
          <c:orientation val="minMax"/>
        </c:scaling>
        <c:delete val="0"/>
        <c:axPos val="b"/>
        <c:numFmt formatCode="General" sourceLinked="1"/>
        <c:majorTickMark val="out"/>
        <c:minorTickMark val="none"/>
        <c:tickLblPos val="nextTo"/>
        <c:crossAx val="339476864"/>
        <c:crosses val="autoZero"/>
        <c:crossBetween val="midCat"/>
      </c:valAx>
      <c:valAx>
        <c:axId val="339476864"/>
        <c:scaling>
          <c:orientation val="minMax"/>
        </c:scaling>
        <c:delete val="0"/>
        <c:axPos val="l"/>
        <c:majorGridlines/>
        <c:numFmt formatCode="General" sourceLinked="1"/>
        <c:majorTickMark val="out"/>
        <c:minorTickMark val="none"/>
        <c:tickLblPos val="nextTo"/>
        <c:crossAx val="339483264"/>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Tabelle4!$B$244</c:f>
              <c:strCache>
                <c:ptCount val="1"/>
                <c:pt idx="0">
                  <c:v>Anzahl</c:v>
                </c:pt>
              </c:strCache>
            </c:strRef>
          </c:tx>
          <c:spPr>
            <a:ln w="28575">
              <a:noFill/>
            </a:ln>
          </c:spPr>
          <c:xVal>
            <c:numRef>
              <c:f>Tabelle4!$A$245:$A$262</c:f>
              <c:numCache>
                <c:formatCode>General</c:formatCode>
                <c:ptCount val="18"/>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pt idx="17">
                  <c:v>2000</c:v>
                </c:pt>
              </c:numCache>
            </c:numRef>
          </c:xVal>
          <c:yVal>
            <c:numRef>
              <c:f>Tabelle4!$B$245:$B$262</c:f>
              <c:numCache>
                <c:formatCode>General</c:formatCode>
                <c:ptCount val="18"/>
                <c:pt idx="1">
                  <c:v>2</c:v>
                </c:pt>
                <c:pt idx="2">
                  <c:v>6</c:v>
                </c:pt>
                <c:pt idx="3">
                  <c:v>10</c:v>
                </c:pt>
                <c:pt idx="4">
                  <c:v>11</c:v>
                </c:pt>
                <c:pt idx="5">
                  <c:v>15</c:v>
                </c:pt>
                <c:pt idx="6">
                  <c:v>9</c:v>
                </c:pt>
                <c:pt idx="7">
                  <c:v>6</c:v>
                </c:pt>
                <c:pt idx="8">
                  <c:v>15</c:v>
                </c:pt>
                <c:pt idx="9">
                  <c:v>10</c:v>
                </c:pt>
                <c:pt idx="10">
                  <c:v>7</c:v>
                </c:pt>
                <c:pt idx="11">
                  <c:v>3</c:v>
                </c:pt>
                <c:pt idx="12">
                  <c:v>9</c:v>
                </c:pt>
                <c:pt idx="13">
                  <c:v>2</c:v>
                </c:pt>
                <c:pt idx="14">
                  <c:v>2</c:v>
                </c:pt>
                <c:pt idx="15">
                  <c:v>2</c:v>
                </c:pt>
                <c:pt idx="16">
                  <c:v>4</c:v>
                </c:pt>
                <c:pt idx="17">
                  <c:v>1</c:v>
                </c:pt>
              </c:numCache>
            </c:numRef>
          </c:yVal>
          <c:smooth val="0"/>
        </c:ser>
        <c:dLbls>
          <c:showLegendKey val="0"/>
          <c:showVal val="0"/>
          <c:showCatName val="0"/>
          <c:showSerName val="0"/>
          <c:showPercent val="0"/>
          <c:showBubbleSize val="0"/>
        </c:dLbls>
        <c:axId val="339828736"/>
        <c:axId val="339830272"/>
      </c:scatterChart>
      <c:valAx>
        <c:axId val="339828736"/>
        <c:scaling>
          <c:orientation val="minMax"/>
        </c:scaling>
        <c:delete val="0"/>
        <c:axPos val="b"/>
        <c:numFmt formatCode="General" sourceLinked="1"/>
        <c:majorTickMark val="out"/>
        <c:minorTickMark val="none"/>
        <c:tickLblPos val="nextTo"/>
        <c:crossAx val="339830272"/>
        <c:crosses val="autoZero"/>
        <c:crossBetween val="midCat"/>
      </c:valAx>
      <c:valAx>
        <c:axId val="339830272"/>
        <c:scaling>
          <c:orientation val="minMax"/>
        </c:scaling>
        <c:delete val="0"/>
        <c:axPos val="l"/>
        <c:majorGridlines/>
        <c:numFmt formatCode="General" sourceLinked="1"/>
        <c:majorTickMark val="out"/>
        <c:minorTickMark val="none"/>
        <c:tickLblPos val="nextTo"/>
        <c:crossAx val="3398287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Tabelle2!$B$166</c:f>
              <c:strCache>
                <c:ptCount val="1"/>
                <c:pt idx="0">
                  <c:v>Anzahl</c:v>
                </c:pt>
              </c:strCache>
            </c:strRef>
          </c:tx>
          <c:spPr>
            <a:ln w="28575">
              <a:noFill/>
            </a:ln>
          </c:spPr>
          <c:xVal>
            <c:numRef>
              <c:f>Tabelle2!$A$167:$A$186</c:f>
              <c:numCache>
                <c:formatCode>General</c:formatCode>
                <c:ptCount val="20"/>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numCache>
            </c:numRef>
          </c:xVal>
          <c:yVal>
            <c:numRef>
              <c:f>Tabelle2!$B$167:$B$186</c:f>
              <c:numCache>
                <c:formatCode>General</c:formatCode>
                <c:ptCount val="20"/>
                <c:pt idx="1">
                  <c:v>1</c:v>
                </c:pt>
                <c:pt idx="2">
                  <c:v>4</c:v>
                </c:pt>
                <c:pt idx="3">
                  <c:v>2</c:v>
                </c:pt>
                <c:pt idx="4">
                  <c:v>3</c:v>
                </c:pt>
                <c:pt idx="5">
                  <c:v>4</c:v>
                </c:pt>
                <c:pt idx="6">
                  <c:v>5</c:v>
                </c:pt>
                <c:pt idx="7">
                  <c:v>10</c:v>
                </c:pt>
                <c:pt idx="8">
                  <c:v>2</c:v>
                </c:pt>
                <c:pt idx="9">
                  <c:v>5</c:v>
                </c:pt>
                <c:pt idx="10">
                  <c:v>14</c:v>
                </c:pt>
                <c:pt idx="11">
                  <c:v>11</c:v>
                </c:pt>
                <c:pt idx="12">
                  <c:v>2</c:v>
                </c:pt>
                <c:pt idx="13">
                  <c:v>5</c:v>
                </c:pt>
                <c:pt idx="14">
                  <c:v>1</c:v>
                </c:pt>
                <c:pt idx="15">
                  <c:v>1</c:v>
                </c:pt>
                <c:pt idx="16">
                  <c:v>1</c:v>
                </c:pt>
                <c:pt idx="19">
                  <c:v>1</c:v>
                </c:pt>
              </c:numCache>
            </c:numRef>
          </c:yVal>
          <c:smooth val="0"/>
        </c:ser>
        <c:dLbls>
          <c:showLegendKey val="0"/>
          <c:showVal val="0"/>
          <c:showCatName val="0"/>
          <c:showSerName val="0"/>
          <c:showPercent val="0"/>
          <c:showBubbleSize val="0"/>
        </c:dLbls>
        <c:axId val="417082368"/>
        <c:axId val="155689728"/>
      </c:scatterChart>
      <c:valAx>
        <c:axId val="417082368"/>
        <c:scaling>
          <c:orientation val="minMax"/>
        </c:scaling>
        <c:delete val="0"/>
        <c:axPos val="b"/>
        <c:numFmt formatCode="General" sourceLinked="1"/>
        <c:majorTickMark val="out"/>
        <c:minorTickMark val="none"/>
        <c:tickLblPos val="nextTo"/>
        <c:crossAx val="155689728"/>
        <c:crosses val="autoZero"/>
        <c:crossBetween val="midCat"/>
      </c:valAx>
      <c:valAx>
        <c:axId val="155689728"/>
        <c:scaling>
          <c:orientation val="minMax"/>
        </c:scaling>
        <c:delete val="0"/>
        <c:axPos val="l"/>
        <c:majorGridlines/>
        <c:numFmt formatCode="General" sourceLinked="1"/>
        <c:majorTickMark val="out"/>
        <c:minorTickMark val="none"/>
        <c:tickLblPos val="nextTo"/>
        <c:crossAx val="417082368"/>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Tabelle5!$B$381</c:f>
              <c:strCache>
                <c:ptCount val="1"/>
                <c:pt idx="0">
                  <c:v>Anzahl</c:v>
                </c:pt>
              </c:strCache>
            </c:strRef>
          </c:tx>
          <c:spPr>
            <a:ln w="28575">
              <a:noFill/>
            </a:ln>
          </c:spPr>
          <c:xVal>
            <c:numRef>
              <c:f>Tabelle5!$A$382:$A$392</c:f>
              <c:numCache>
                <c:formatCode>General</c:formatCode>
                <c:ptCount val="11"/>
                <c:pt idx="1">
                  <c:v>400</c:v>
                </c:pt>
                <c:pt idx="2">
                  <c:v>500</c:v>
                </c:pt>
                <c:pt idx="3">
                  <c:v>600</c:v>
                </c:pt>
                <c:pt idx="4">
                  <c:v>700</c:v>
                </c:pt>
                <c:pt idx="5">
                  <c:v>800</c:v>
                </c:pt>
                <c:pt idx="6">
                  <c:v>900</c:v>
                </c:pt>
                <c:pt idx="7">
                  <c:v>1000</c:v>
                </c:pt>
                <c:pt idx="8">
                  <c:v>1100</c:v>
                </c:pt>
                <c:pt idx="9">
                  <c:v>1200</c:v>
                </c:pt>
                <c:pt idx="10">
                  <c:v>1300</c:v>
                </c:pt>
              </c:numCache>
            </c:numRef>
          </c:xVal>
          <c:yVal>
            <c:numRef>
              <c:f>Tabelle5!$B$382:$B$392</c:f>
              <c:numCache>
                <c:formatCode>General</c:formatCode>
                <c:ptCount val="11"/>
                <c:pt idx="1">
                  <c:v>2</c:v>
                </c:pt>
                <c:pt idx="2">
                  <c:v>2</c:v>
                </c:pt>
                <c:pt idx="3">
                  <c:v>13</c:v>
                </c:pt>
                <c:pt idx="4">
                  <c:v>26</c:v>
                </c:pt>
                <c:pt idx="5">
                  <c:v>31</c:v>
                </c:pt>
                <c:pt idx="6">
                  <c:v>50</c:v>
                </c:pt>
                <c:pt idx="7">
                  <c:v>36</c:v>
                </c:pt>
                <c:pt idx="8">
                  <c:v>13</c:v>
                </c:pt>
                <c:pt idx="9">
                  <c:v>2</c:v>
                </c:pt>
                <c:pt idx="10">
                  <c:v>3</c:v>
                </c:pt>
              </c:numCache>
            </c:numRef>
          </c:yVal>
          <c:smooth val="0"/>
        </c:ser>
        <c:dLbls>
          <c:showLegendKey val="0"/>
          <c:showVal val="0"/>
          <c:showCatName val="0"/>
          <c:showSerName val="0"/>
          <c:showPercent val="0"/>
          <c:showBubbleSize val="0"/>
        </c:dLbls>
        <c:axId val="343048960"/>
        <c:axId val="343050496"/>
      </c:scatterChart>
      <c:valAx>
        <c:axId val="343048960"/>
        <c:scaling>
          <c:orientation val="minMax"/>
        </c:scaling>
        <c:delete val="0"/>
        <c:axPos val="b"/>
        <c:numFmt formatCode="General" sourceLinked="1"/>
        <c:majorTickMark val="out"/>
        <c:minorTickMark val="none"/>
        <c:tickLblPos val="nextTo"/>
        <c:crossAx val="343050496"/>
        <c:crosses val="autoZero"/>
        <c:crossBetween val="midCat"/>
      </c:valAx>
      <c:valAx>
        <c:axId val="343050496"/>
        <c:scaling>
          <c:orientation val="minMax"/>
        </c:scaling>
        <c:delete val="0"/>
        <c:axPos val="l"/>
        <c:majorGridlines/>
        <c:numFmt formatCode="General" sourceLinked="1"/>
        <c:majorTickMark val="out"/>
        <c:minorTickMark val="none"/>
        <c:tickLblPos val="nextTo"/>
        <c:crossAx val="343048960"/>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Tabelle6!$B$468</c:f>
              <c:strCache>
                <c:ptCount val="1"/>
                <c:pt idx="0">
                  <c:v>Anzahl</c:v>
                </c:pt>
              </c:strCache>
            </c:strRef>
          </c:tx>
          <c:spPr>
            <a:ln w="28575">
              <a:noFill/>
            </a:ln>
          </c:spPr>
          <c:xVal>
            <c:numRef>
              <c:f>Tabelle6!$A$469:$A$478</c:f>
              <c:numCache>
                <c:formatCode>General</c:formatCode>
                <c:ptCount val="10"/>
                <c:pt idx="1">
                  <c:v>200</c:v>
                </c:pt>
                <c:pt idx="2">
                  <c:v>300</c:v>
                </c:pt>
                <c:pt idx="3">
                  <c:v>400</c:v>
                </c:pt>
                <c:pt idx="4">
                  <c:v>500</c:v>
                </c:pt>
                <c:pt idx="5">
                  <c:v>600</c:v>
                </c:pt>
                <c:pt idx="6">
                  <c:v>700</c:v>
                </c:pt>
                <c:pt idx="7">
                  <c:v>800</c:v>
                </c:pt>
                <c:pt idx="8">
                  <c:v>900</c:v>
                </c:pt>
                <c:pt idx="9">
                  <c:v>1000</c:v>
                </c:pt>
              </c:numCache>
            </c:numRef>
          </c:xVal>
          <c:yVal>
            <c:numRef>
              <c:f>Tabelle6!$B$469:$B$478</c:f>
              <c:numCache>
                <c:formatCode>General</c:formatCode>
                <c:ptCount val="10"/>
                <c:pt idx="1">
                  <c:v>4</c:v>
                </c:pt>
                <c:pt idx="2">
                  <c:v>30</c:v>
                </c:pt>
                <c:pt idx="3">
                  <c:v>53</c:v>
                </c:pt>
                <c:pt idx="4">
                  <c:v>40</c:v>
                </c:pt>
                <c:pt idx="5">
                  <c:v>46</c:v>
                </c:pt>
                <c:pt idx="6">
                  <c:v>26</c:v>
                </c:pt>
                <c:pt idx="7">
                  <c:v>17</c:v>
                </c:pt>
                <c:pt idx="8">
                  <c:v>5</c:v>
                </c:pt>
                <c:pt idx="9">
                  <c:v>1</c:v>
                </c:pt>
              </c:numCache>
            </c:numRef>
          </c:yVal>
          <c:smooth val="0"/>
        </c:ser>
        <c:dLbls>
          <c:showLegendKey val="0"/>
          <c:showVal val="0"/>
          <c:showCatName val="0"/>
          <c:showSerName val="0"/>
          <c:showPercent val="0"/>
          <c:showBubbleSize val="0"/>
        </c:dLbls>
        <c:axId val="343029632"/>
        <c:axId val="343031168"/>
      </c:scatterChart>
      <c:valAx>
        <c:axId val="343029632"/>
        <c:scaling>
          <c:orientation val="minMax"/>
        </c:scaling>
        <c:delete val="0"/>
        <c:axPos val="b"/>
        <c:numFmt formatCode="General" sourceLinked="1"/>
        <c:majorTickMark val="out"/>
        <c:minorTickMark val="none"/>
        <c:tickLblPos val="nextTo"/>
        <c:crossAx val="343031168"/>
        <c:crosses val="autoZero"/>
        <c:crossBetween val="midCat"/>
      </c:valAx>
      <c:valAx>
        <c:axId val="343031168"/>
        <c:scaling>
          <c:orientation val="minMax"/>
        </c:scaling>
        <c:delete val="0"/>
        <c:axPos val="l"/>
        <c:majorGridlines/>
        <c:numFmt formatCode="General" sourceLinked="1"/>
        <c:majorTickMark val="out"/>
        <c:minorTickMark val="none"/>
        <c:tickLblPos val="nextTo"/>
        <c:crossAx val="343029632"/>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Tabelle1!$B$184</c:f>
              <c:strCache>
                <c:ptCount val="1"/>
                <c:pt idx="0">
                  <c:v>Anzahl</c:v>
                </c:pt>
              </c:strCache>
            </c:strRef>
          </c:tx>
          <c:spPr>
            <a:ln w="28575">
              <a:noFill/>
            </a:ln>
          </c:spPr>
          <c:xVal>
            <c:numRef>
              <c:f>Tabelle1!$A$185:$A$201</c:f>
              <c:numCache>
                <c:formatCode>General</c:formatCode>
                <c:ptCount val="17"/>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numCache>
            </c:numRef>
          </c:xVal>
          <c:yVal>
            <c:numRef>
              <c:f>Tabelle1!$B$185:$B$201</c:f>
              <c:numCache>
                <c:formatCode>General</c:formatCode>
                <c:ptCount val="17"/>
                <c:pt idx="1">
                  <c:v>2</c:v>
                </c:pt>
                <c:pt idx="3">
                  <c:v>2</c:v>
                </c:pt>
                <c:pt idx="4">
                  <c:v>10</c:v>
                </c:pt>
                <c:pt idx="5">
                  <c:v>8</c:v>
                </c:pt>
                <c:pt idx="6">
                  <c:v>7</c:v>
                </c:pt>
                <c:pt idx="7">
                  <c:v>7</c:v>
                </c:pt>
                <c:pt idx="8">
                  <c:v>4</c:v>
                </c:pt>
                <c:pt idx="9">
                  <c:v>12</c:v>
                </c:pt>
                <c:pt idx="10">
                  <c:v>5</c:v>
                </c:pt>
                <c:pt idx="11">
                  <c:v>5</c:v>
                </c:pt>
                <c:pt idx="12">
                  <c:v>3</c:v>
                </c:pt>
                <c:pt idx="13">
                  <c:v>7</c:v>
                </c:pt>
                <c:pt idx="14">
                  <c:v>3</c:v>
                </c:pt>
                <c:pt idx="15">
                  <c:v>4</c:v>
                </c:pt>
                <c:pt idx="16">
                  <c:v>2</c:v>
                </c:pt>
              </c:numCache>
            </c:numRef>
          </c:yVal>
          <c:smooth val="0"/>
        </c:ser>
        <c:dLbls>
          <c:showLegendKey val="0"/>
          <c:showVal val="0"/>
          <c:showCatName val="0"/>
          <c:showSerName val="0"/>
          <c:showPercent val="0"/>
          <c:showBubbleSize val="0"/>
        </c:dLbls>
        <c:axId val="344833024"/>
        <c:axId val="375739136"/>
      </c:scatterChart>
      <c:valAx>
        <c:axId val="344833024"/>
        <c:scaling>
          <c:orientation val="minMax"/>
        </c:scaling>
        <c:delete val="0"/>
        <c:axPos val="b"/>
        <c:numFmt formatCode="General" sourceLinked="1"/>
        <c:majorTickMark val="out"/>
        <c:minorTickMark val="none"/>
        <c:tickLblPos val="nextTo"/>
        <c:crossAx val="375739136"/>
        <c:crosses val="autoZero"/>
        <c:crossBetween val="midCat"/>
      </c:valAx>
      <c:valAx>
        <c:axId val="375739136"/>
        <c:scaling>
          <c:orientation val="minMax"/>
        </c:scaling>
        <c:delete val="0"/>
        <c:axPos val="l"/>
        <c:majorGridlines/>
        <c:numFmt formatCode="General" sourceLinked="1"/>
        <c:majorTickMark val="out"/>
        <c:minorTickMark val="none"/>
        <c:tickLblPos val="nextTo"/>
        <c:crossAx val="344833024"/>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Tabelle2!$B$305</c:f>
              <c:strCache>
                <c:ptCount val="1"/>
                <c:pt idx="0">
                  <c:v>Anzahl</c:v>
                </c:pt>
              </c:strCache>
            </c:strRef>
          </c:tx>
          <c:spPr>
            <a:ln w="28575">
              <a:noFill/>
            </a:ln>
          </c:spPr>
          <c:xVal>
            <c:numRef>
              <c:f>Tabelle2!$A$306:$A$315</c:f>
              <c:numCache>
                <c:formatCode>General</c:formatCode>
                <c:ptCount val="10"/>
                <c:pt idx="1">
                  <c:v>300</c:v>
                </c:pt>
                <c:pt idx="2">
                  <c:v>400</c:v>
                </c:pt>
                <c:pt idx="3">
                  <c:v>500</c:v>
                </c:pt>
                <c:pt idx="4">
                  <c:v>600</c:v>
                </c:pt>
                <c:pt idx="5">
                  <c:v>700</c:v>
                </c:pt>
                <c:pt idx="6">
                  <c:v>800</c:v>
                </c:pt>
                <c:pt idx="7">
                  <c:v>900</c:v>
                </c:pt>
                <c:pt idx="8">
                  <c:v>1000</c:v>
                </c:pt>
                <c:pt idx="9">
                  <c:v>1100</c:v>
                </c:pt>
              </c:numCache>
            </c:numRef>
          </c:xVal>
          <c:yVal>
            <c:numRef>
              <c:f>Tabelle2!$B$306:$B$315</c:f>
              <c:numCache>
                <c:formatCode>General</c:formatCode>
                <c:ptCount val="10"/>
                <c:pt idx="1">
                  <c:v>1</c:v>
                </c:pt>
                <c:pt idx="2">
                  <c:v>2</c:v>
                </c:pt>
                <c:pt idx="3">
                  <c:v>7</c:v>
                </c:pt>
                <c:pt idx="4">
                  <c:v>9</c:v>
                </c:pt>
                <c:pt idx="5">
                  <c:v>33</c:v>
                </c:pt>
                <c:pt idx="6">
                  <c:v>27</c:v>
                </c:pt>
                <c:pt idx="7">
                  <c:v>38</c:v>
                </c:pt>
                <c:pt idx="8">
                  <c:v>16</c:v>
                </c:pt>
                <c:pt idx="9">
                  <c:v>8</c:v>
                </c:pt>
              </c:numCache>
            </c:numRef>
          </c:yVal>
          <c:smooth val="0"/>
        </c:ser>
        <c:dLbls>
          <c:showLegendKey val="0"/>
          <c:showVal val="0"/>
          <c:showCatName val="0"/>
          <c:showSerName val="0"/>
          <c:showPercent val="0"/>
          <c:showBubbleSize val="0"/>
        </c:dLbls>
        <c:axId val="417411456"/>
        <c:axId val="417412992"/>
      </c:scatterChart>
      <c:valAx>
        <c:axId val="417411456"/>
        <c:scaling>
          <c:orientation val="minMax"/>
        </c:scaling>
        <c:delete val="0"/>
        <c:axPos val="b"/>
        <c:numFmt formatCode="General" sourceLinked="1"/>
        <c:majorTickMark val="out"/>
        <c:minorTickMark val="none"/>
        <c:tickLblPos val="nextTo"/>
        <c:crossAx val="417412992"/>
        <c:crosses val="autoZero"/>
        <c:crossBetween val="midCat"/>
      </c:valAx>
      <c:valAx>
        <c:axId val="417412992"/>
        <c:scaling>
          <c:orientation val="minMax"/>
        </c:scaling>
        <c:delete val="0"/>
        <c:axPos val="l"/>
        <c:majorGridlines/>
        <c:numFmt formatCode="General" sourceLinked="1"/>
        <c:majorTickMark val="out"/>
        <c:minorTickMark val="none"/>
        <c:tickLblPos val="nextTo"/>
        <c:crossAx val="417411456"/>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Tabelle3!$B$418</c:f>
              <c:strCache>
                <c:ptCount val="1"/>
                <c:pt idx="0">
                  <c:v>Anzahl</c:v>
                </c:pt>
              </c:strCache>
            </c:strRef>
          </c:tx>
          <c:spPr>
            <a:ln w="28575">
              <a:noFill/>
            </a:ln>
          </c:spPr>
          <c:xVal>
            <c:numRef>
              <c:f>Tabelle3!$A$419:$A$427</c:f>
              <c:numCache>
                <c:formatCode>General</c:formatCode>
                <c:ptCount val="9"/>
                <c:pt idx="1">
                  <c:v>200</c:v>
                </c:pt>
                <c:pt idx="2">
                  <c:v>300</c:v>
                </c:pt>
                <c:pt idx="3">
                  <c:v>400</c:v>
                </c:pt>
                <c:pt idx="4">
                  <c:v>500</c:v>
                </c:pt>
                <c:pt idx="5">
                  <c:v>600</c:v>
                </c:pt>
                <c:pt idx="6">
                  <c:v>700</c:v>
                </c:pt>
                <c:pt idx="7">
                  <c:v>800</c:v>
                </c:pt>
                <c:pt idx="8">
                  <c:v>900</c:v>
                </c:pt>
              </c:numCache>
            </c:numRef>
          </c:xVal>
          <c:yVal>
            <c:numRef>
              <c:f>Tabelle3!$B$419:$B$427</c:f>
              <c:numCache>
                <c:formatCode>General</c:formatCode>
                <c:ptCount val="9"/>
                <c:pt idx="1">
                  <c:v>4</c:v>
                </c:pt>
                <c:pt idx="2">
                  <c:v>29</c:v>
                </c:pt>
                <c:pt idx="3">
                  <c:v>31</c:v>
                </c:pt>
                <c:pt idx="4">
                  <c:v>49</c:v>
                </c:pt>
                <c:pt idx="5">
                  <c:v>39</c:v>
                </c:pt>
                <c:pt idx="6">
                  <c:v>31</c:v>
                </c:pt>
                <c:pt idx="7">
                  <c:v>11</c:v>
                </c:pt>
                <c:pt idx="8">
                  <c:v>4</c:v>
                </c:pt>
              </c:numCache>
            </c:numRef>
          </c:yVal>
          <c:smooth val="0"/>
        </c:ser>
        <c:dLbls>
          <c:showLegendKey val="0"/>
          <c:showVal val="0"/>
          <c:showCatName val="0"/>
          <c:showSerName val="0"/>
          <c:showPercent val="0"/>
          <c:showBubbleSize val="0"/>
        </c:dLbls>
        <c:axId val="222352896"/>
        <c:axId val="222354432"/>
      </c:scatterChart>
      <c:valAx>
        <c:axId val="222352896"/>
        <c:scaling>
          <c:orientation val="minMax"/>
        </c:scaling>
        <c:delete val="0"/>
        <c:axPos val="b"/>
        <c:numFmt formatCode="General" sourceLinked="1"/>
        <c:majorTickMark val="out"/>
        <c:minorTickMark val="none"/>
        <c:tickLblPos val="nextTo"/>
        <c:crossAx val="222354432"/>
        <c:crosses val="autoZero"/>
        <c:crossBetween val="midCat"/>
      </c:valAx>
      <c:valAx>
        <c:axId val="222354432"/>
        <c:scaling>
          <c:orientation val="minMax"/>
        </c:scaling>
        <c:delete val="0"/>
        <c:axPos val="l"/>
        <c:majorGridlines/>
        <c:numFmt formatCode="General" sourceLinked="1"/>
        <c:majorTickMark val="out"/>
        <c:minorTickMark val="none"/>
        <c:tickLblPos val="nextTo"/>
        <c:crossAx val="222352896"/>
        <c:crosses val="autoZero"/>
        <c:crossBetween val="midCat"/>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Tabelle4!$B$366</c:f>
              <c:strCache>
                <c:ptCount val="1"/>
                <c:pt idx="0">
                  <c:v>Anzahl</c:v>
                </c:pt>
              </c:strCache>
            </c:strRef>
          </c:tx>
          <c:spPr>
            <a:ln w="28575">
              <a:noFill/>
            </a:ln>
          </c:spPr>
          <c:xVal>
            <c:numRef>
              <c:f>Tabelle4!$A$367:$A$384</c:f>
              <c:numCache>
                <c:formatCode>General</c:formatCode>
                <c:ptCount val="18"/>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numCache>
            </c:numRef>
          </c:xVal>
          <c:yVal>
            <c:numRef>
              <c:f>Tabelle4!$B$367:$B$384</c:f>
              <c:numCache>
                <c:formatCode>General</c:formatCode>
                <c:ptCount val="18"/>
                <c:pt idx="1">
                  <c:v>1</c:v>
                </c:pt>
                <c:pt idx="2">
                  <c:v>5</c:v>
                </c:pt>
                <c:pt idx="3">
                  <c:v>11</c:v>
                </c:pt>
                <c:pt idx="4">
                  <c:v>21</c:v>
                </c:pt>
                <c:pt idx="5">
                  <c:v>18</c:v>
                </c:pt>
                <c:pt idx="6">
                  <c:v>17</c:v>
                </c:pt>
                <c:pt idx="7">
                  <c:v>21</c:v>
                </c:pt>
                <c:pt idx="8">
                  <c:v>10</c:v>
                </c:pt>
                <c:pt idx="9">
                  <c:v>23</c:v>
                </c:pt>
                <c:pt idx="10">
                  <c:v>5</c:v>
                </c:pt>
                <c:pt idx="11">
                  <c:v>15</c:v>
                </c:pt>
                <c:pt idx="12">
                  <c:v>4</c:v>
                </c:pt>
                <c:pt idx="13">
                  <c:v>8</c:v>
                </c:pt>
                <c:pt idx="14">
                  <c:v>6</c:v>
                </c:pt>
                <c:pt idx="15">
                  <c:v>3</c:v>
                </c:pt>
                <c:pt idx="16">
                  <c:v>2</c:v>
                </c:pt>
                <c:pt idx="17">
                  <c:v>2</c:v>
                </c:pt>
              </c:numCache>
            </c:numRef>
          </c:yVal>
          <c:smooth val="0"/>
        </c:ser>
        <c:dLbls>
          <c:showLegendKey val="0"/>
          <c:showVal val="0"/>
          <c:showCatName val="0"/>
          <c:showSerName val="0"/>
          <c:showPercent val="0"/>
          <c:showBubbleSize val="0"/>
        </c:dLbls>
        <c:axId val="222300800"/>
        <c:axId val="247665024"/>
      </c:scatterChart>
      <c:valAx>
        <c:axId val="222300800"/>
        <c:scaling>
          <c:orientation val="minMax"/>
        </c:scaling>
        <c:delete val="0"/>
        <c:axPos val="b"/>
        <c:numFmt formatCode="General" sourceLinked="1"/>
        <c:majorTickMark val="out"/>
        <c:minorTickMark val="none"/>
        <c:tickLblPos val="nextTo"/>
        <c:crossAx val="247665024"/>
        <c:crosses val="autoZero"/>
        <c:crossBetween val="midCat"/>
      </c:valAx>
      <c:valAx>
        <c:axId val="247665024"/>
        <c:scaling>
          <c:orientation val="minMax"/>
        </c:scaling>
        <c:delete val="0"/>
        <c:axPos val="l"/>
        <c:majorGridlines/>
        <c:numFmt formatCode="General" sourceLinked="1"/>
        <c:majorTickMark val="out"/>
        <c:minorTickMark val="none"/>
        <c:tickLblPos val="nextTo"/>
        <c:crossAx val="222300800"/>
        <c:crosses val="autoZero"/>
        <c:crossBetween val="midCat"/>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Tabelle5!$B$550</c:f>
              <c:strCache>
                <c:ptCount val="1"/>
                <c:pt idx="0">
                  <c:v>Anzahl</c:v>
                </c:pt>
              </c:strCache>
            </c:strRef>
          </c:tx>
          <c:spPr>
            <a:ln w="28575">
              <a:noFill/>
            </a:ln>
          </c:spPr>
          <c:xVal>
            <c:numRef>
              <c:f>Tabelle5!$A$551:$A$564</c:f>
              <c:numCache>
                <c:formatCode>General</c:formatCode>
                <c:ptCount val="14"/>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numCache>
            </c:numRef>
          </c:xVal>
          <c:yVal>
            <c:numRef>
              <c:f>Tabelle5!$B$551:$B$564</c:f>
              <c:numCache>
                <c:formatCode>General</c:formatCode>
                <c:ptCount val="14"/>
                <c:pt idx="1">
                  <c:v>3</c:v>
                </c:pt>
                <c:pt idx="2">
                  <c:v>2</c:v>
                </c:pt>
                <c:pt idx="3">
                  <c:v>21</c:v>
                </c:pt>
                <c:pt idx="4">
                  <c:v>18</c:v>
                </c:pt>
                <c:pt idx="5">
                  <c:v>59</c:v>
                </c:pt>
                <c:pt idx="6">
                  <c:v>48</c:v>
                </c:pt>
                <c:pt idx="7">
                  <c:v>73</c:v>
                </c:pt>
                <c:pt idx="8">
                  <c:v>22</c:v>
                </c:pt>
                <c:pt idx="9">
                  <c:v>13</c:v>
                </c:pt>
                <c:pt idx="10">
                  <c:v>4</c:v>
                </c:pt>
                <c:pt idx="11">
                  <c:v>1</c:v>
                </c:pt>
                <c:pt idx="13">
                  <c:v>1</c:v>
                </c:pt>
              </c:numCache>
            </c:numRef>
          </c:yVal>
          <c:smooth val="0"/>
        </c:ser>
        <c:dLbls>
          <c:showLegendKey val="0"/>
          <c:showVal val="0"/>
          <c:showCatName val="0"/>
          <c:showSerName val="0"/>
          <c:showPercent val="0"/>
          <c:showBubbleSize val="0"/>
        </c:dLbls>
        <c:axId val="247713792"/>
        <c:axId val="247715328"/>
      </c:scatterChart>
      <c:valAx>
        <c:axId val="247713792"/>
        <c:scaling>
          <c:orientation val="minMax"/>
        </c:scaling>
        <c:delete val="0"/>
        <c:axPos val="b"/>
        <c:numFmt formatCode="General" sourceLinked="1"/>
        <c:majorTickMark val="out"/>
        <c:minorTickMark val="none"/>
        <c:tickLblPos val="nextTo"/>
        <c:crossAx val="247715328"/>
        <c:crosses val="autoZero"/>
        <c:crossBetween val="midCat"/>
      </c:valAx>
      <c:valAx>
        <c:axId val="247715328"/>
        <c:scaling>
          <c:orientation val="minMax"/>
        </c:scaling>
        <c:delete val="0"/>
        <c:axPos val="l"/>
        <c:majorGridlines/>
        <c:numFmt formatCode="General" sourceLinked="1"/>
        <c:majorTickMark val="out"/>
        <c:minorTickMark val="none"/>
        <c:tickLblPos val="nextTo"/>
        <c:crossAx val="247713792"/>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Tabelle6!$B$360</c:f>
              <c:strCache>
                <c:ptCount val="1"/>
                <c:pt idx="0">
                  <c:v>Anzahl</c:v>
                </c:pt>
              </c:strCache>
            </c:strRef>
          </c:tx>
          <c:spPr>
            <a:ln w="28575">
              <a:noFill/>
            </a:ln>
          </c:spPr>
          <c:xVal>
            <c:numRef>
              <c:f>Tabelle6!$A$361:$A$372</c:f>
              <c:numCache>
                <c:formatCode>General</c:formatCode>
                <c:ptCount val="12"/>
                <c:pt idx="1">
                  <c:v>200</c:v>
                </c:pt>
                <c:pt idx="2">
                  <c:v>300</c:v>
                </c:pt>
                <c:pt idx="3">
                  <c:v>400</c:v>
                </c:pt>
                <c:pt idx="4">
                  <c:v>500</c:v>
                </c:pt>
                <c:pt idx="5">
                  <c:v>600</c:v>
                </c:pt>
                <c:pt idx="6">
                  <c:v>700</c:v>
                </c:pt>
                <c:pt idx="7">
                  <c:v>800</c:v>
                </c:pt>
                <c:pt idx="8">
                  <c:v>900</c:v>
                </c:pt>
                <c:pt idx="9">
                  <c:v>1000</c:v>
                </c:pt>
                <c:pt idx="10">
                  <c:v>1100</c:v>
                </c:pt>
                <c:pt idx="11">
                  <c:v>1200</c:v>
                </c:pt>
              </c:numCache>
            </c:numRef>
          </c:xVal>
          <c:yVal>
            <c:numRef>
              <c:f>Tabelle6!$B$361:$B$372</c:f>
              <c:numCache>
                <c:formatCode>General</c:formatCode>
                <c:ptCount val="12"/>
                <c:pt idx="1">
                  <c:v>4</c:v>
                </c:pt>
                <c:pt idx="2">
                  <c:v>25</c:v>
                </c:pt>
                <c:pt idx="3">
                  <c:v>33</c:v>
                </c:pt>
                <c:pt idx="4">
                  <c:v>47</c:v>
                </c:pt>
                <c:pt idx="5">
                  <c:v>29</c:v>
                </c:pt>
                <c:pt idx="6">
                  <c:v>21</c:v>
                </c:pt>
                <c:pt idx="7">
                  <c:v>5</c:v>
                </c:pt>
                <c:pt idx="8">
                  <c:v>4</c:v>
                </c:pt>
              </c:numCache>
            </c:numRef>
          </c:yVal>
          <c:smooth val="0"/>
        </c:ser>
        <c:dLbls>
          <c:showLegendKey val="0"/>
          <c:showVal val="0"/>
          <c:showCatName val="0"/>
          <c:showSerName val="0"/>
          <c:showPercent val="0"/>
          <c:showBubbleSize val="0"/>
        </c:dLbls>
        <c:axId val="317719680"/>
        <c:axId val="317721216"/>
      </c:scatterChart>
      <c:valAx>
        <c:axId val="317719680"/>
        <c:scaling>
          <c:orientation val="minMax"/>
        </c:scaling>
        <c:delete val="0"/>
        <c:axPos val="b"/>
        <c:numFmt formatCode="General" sourceLinked="1"/>
        <c:majorTickMark val="out"/>
        <c:minorTickMark val="none"/>
        <c:tickLblPos val="nextTo"/>
        <c:crossAx val="317721216"/>
        <c:crosses val="autoZero"/>
        <c:crossBetween val="midCat"/>
      </c:valAx>
      <c:valAx>
        <c:axId val="317721216"/>
        <c:scaling>
          <c:orientation val="minMax"/>
        </c:scaling>
        <c:delete val="0"/>
        <c:axPos val="l"/>
        <c:majorGridlines/>
        <c:numFmt formatCode="General" sourceLinked="1"/>
        <c:majorTickMark val="out"/>
        <c:minorTickMark val="none"/>
        <c:tickLblPos val="nextTo"/>
        <c:crossAx val="31771968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Tabelle3!$B$177</c:f>
              <c:strCache>
                <c:ptCount val="1"/>
                <c:pt idx="0">
                  <c:v>Anzahl</c:v>
                </c:pt>
              </c:strCache>
            </c:strRef>
          </c:tx>
          <c:spPr>
            <a:ln w="28575">
              <a:noFill/>
            </a:ln>
          </c:spPr>
          <c:xVal>
            <c:numRef>
              <c:f>Tabelle3!$A$178:$A$197</c:f>
              <c:numCache>
                <c:formatCode>General</c:formatCode>
                <c:ptCount val="20"/>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numCache>
            </c:numRef>
          </c:xVal>
          <c:yVal>
            <c:numRef>
              <c:f>Tabelle3!$B$178:$B$197</c:f>
              <c:numCache>
                <c:formatCode>General</c:formatCode>
                <c:ptCount val="20"/>
                <c:pt idx="1">
                  <c:v>1</c:v>
                </c:pt>
                <c:pt idx="2">
                  <c:v>8</c:v>
                </c:pt>
                <c:pt idx="3">
                  <c:v>10</c:v>
                </c:pt>
                <c:pt idx="4">
                  <c:v>18</c:v>
                </c:pt>
                <c:pt idx="5">
                  <c:v>11</c:v>
                </c:pt>
                <c:pt idx="6">
                  <c:v>7</c:v>
                </c:pt>
                <c:pt idx="7">
                  <c:v>4</c:v>
                </c:pt>
                <c:pt idx="9">
                  <c:v>2</c:v>
                </c:pt>
                <c:pt idx="10">
                  <c:v>2</c:v>
                </c:pt>
                <c:pt idx="11">
                  <c:v>2</c:v>
                </c:pt>
                <c:pt idx="12">
                  <c:v>2</c:v>
                </c:pt>
                <c:pt idx="13">
                  <c:v>2</c:v>
                </c:pt>
                <c:pt idx="14">
                  <c:v>6</c:v>
                </c:pt>
                <c:pt idx="15">
                  <c:v>2</c:v>
                </c:pt>
                <c:pt idx="16">
                  <c:v>1</c:v>
                </c:pt>
                <c:pt idx="19">
                  <c:v>1</c:v>
                </c:pt>
              </c:numCache>
            </c:numRef>
          </c:yVal>
          <c:smooth val="0"/>
        </c:ser>
        <c:dLbls>
          <c:showLegendKey val="0"/>
          <c:showVal val="0"/>
          <c:showCatName val="0"/>
          <c:showSerName val="0"/>
          <c:showPercent val="0"/>
          <c:showBubbleSize val="0"/>
        </c:dLbls>
        <c:axId val="300716416"/>
        <c:axId val="300717952"/>
      </c:scatterChart>
      <c:valAx>
        <c:axId val="300716416"/>
        <c:scaling>
          <c:orientation val="minMax"/>
        </c:scaling>
        <c:delete val="0"/>
        <c:axPos val="b"/>
        <c:numFmt formatCode="General" sourceLinked="1"/>
        <c:majorTickMark val="out"/>
        <c:minorTickMark val="none"/>
        <c:tickLblPos val="nextTo"/>
        <c:crossAx val="300717952"/>
        <c:crosses val="autoZero"/>
        <c:crossBetween val="midCat"/>
      </c:valAx>
      <c:valAx>
        <c:axId val="300717952"/>
        <c:scaling>
          <c:orientation val="minMax"/>
        </c:scaling>
        <c:delete val="0"/>
        <c:axPos val="l"/>
        <c:majorGridlines/>
        <c:numFmt formatCode="General" sourceLinked="1"/>
        <c:majorTickMark val="out"/>
        <c:minorTickMark val="none"/>
        <c:tickLblPos val="nextTo"/>
        <c:crossAx val="30071641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Anzahl</a:t>
            </a:r>
          </a:p>
        </c:rich>
      </c:tx>
      <c:overlay val="0"/>
    </c:title>
    <c:autoTitleDeleted val="0"/>
    <c:plotArea>
      <c:layout/>
      <c:scatterChart>
        <c:scatterStyle val="lineMarker"/>
        <c:varyColors val="0"/>
        <c:ser>
          <c:idx val="0"/>
          <c:order val="0"/>
          <c:tx>
            <c:strRef>
              <c:f>Tabelle4!$F$148</c:f>
              <c:strCache>
                <c:ptCount val="1"/>
                <c:pt idx="0">
                  <c:v>Zahl</c:v>
                </c:pt>
              </c:strCache>
            </c:strRef>
          </c:tx>
          <c:spPr>
            <a:ln w="28575">
              <a:noFill/>
            </a:ln>
          </c:spPr>
          <c:xVal>
            <c:numRef>
              <c:f>Tabelle4!$E$149:$E$164</c:f>
              <c:numCache>
                <c:formatCode>General</c:formatCode>
                <c:ptCount val="16"/>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numCache>
            </c:numRef>
          </c:xVal>
          <c:yVal>
            <c:numRef>
              <c:f>Tabelle4!$F$149:$F$164</c:f>
              <c:numCache>
                <c:formatCode>General</c:formatCode>
                <c:ptCount val="16"/>
                <c:pt idx="1">
                  <c:v>1</c:v>
                </c:pt>
                <c:pt idx="3">
                  <c:v>3</c:v>
                </c:pt>
                <c:pt idx="4">
                  <c:v>11</c:v>
                </c:pt>
                <c:pt idx="5">
                  <c:v>7</c:v>
                </c:pt>
                <c:pt idx="6">
                  <c:v>4</c:v>
                </c:pt>
                <c:pt idx="7">
                  <c:v>8</c:v>
                </c:pt>
                <c:pt idx="8">
                  <c:v>13</c:v>
                </c:pt>
                <c:pt idx="9">
                  <c:v>19</c:v>
                </c:pt>
                <c:pt idx="10">
                  <c:v>11</c:v>
                </c:pt>
                <c:pt idx="11">
                  <c:v>23</c:v>
                </c:pt>
                <c:pt idx="12">
                  <c:v>11</c:v>
                </c:pt>
                <c:pt idx="13">
                  <c:v>15</c:v>
                </c:pt>
                <c:pt idx="14">
                  <c:v>2</c:v>
                </c:pt>
                <c:pt idx="15">
                  <c:v>1</c:v>
                </c:pt>
              </c:numCache>
            </c:numRef>
          </c:yVal>
          <c:smooth val="0"/>
        </c:ser>
        <c:dLbls>
          <c:showLegendKey val="0"/>
          <c:showVal val="0"/>
          <c:showCatName val="0"/>
          <c:showSerName val="0"/>
          <c:showPercent val="0"/>
          <c:showBubbleSize val="0"/>
        </c:dLbls>
        <c:axId val="300811776"/>
        <c:axId val="300813312"/>
      </c:scatterChart>
      <c:valAx>
        <c:axId val="300811776"/>
        <c:scaling>
          <c:orientation val="minMax"/>
        </c:scaling>
        <c:delete val="0"/>
        <c:axPos val="b"/>
        <c:numFmt formatCode="General" sourceLinked="1"/>
        <c:majorTickMark val="out"/>
        <c:minorTickMark val="none"/>
        <c:tickLblPos val="nextTo"/>
        <c:crossAx val="300813312"/>
        <c:crosses val="autoZero"/>
        <c:crossBetween val="midCat"/>
      </c:valAx>
      <c:valAx>
        <c:axId val="300813312"/>
        <c:scaling>
          <c:orientation val="minMax"/>
        </c:scaling>
        <c:delete val="0"/>
        <c:axPos val="l"/>
        <c:majorGridlines/>
        <c:numFmt formatCode="General" sourceLinked="1"/>
        <c:majorTickMark val="out"/>
        <c:minorTickMark val="none"/>
        <c:tickLblPos val="nextTo"/>
        <c:crossAx val="30081177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Tabelle5!$B$287</c:f>
              <c:strCache>
                <c:ptCount val="1"/>
                <c:pt idx="0">
                  <c:v>Anzahl</c:v>
                </c:pt>
              </c:strCache>
            </c:strRef>
          </c:tx>
          <c:spPr>
            <a:ln w="28575">
              <a:noFill/>
            </a:ln>
          </c:spPr>
          <c:xVal>
            <c:numRef>
              <c:f>Tabelle5!$A$288:$A$301</c:f>
              <c:numCache>
                <c:formatCode>General</c:formatCode>
                <c:ptCount val="14"/>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numCache>
            </c:numRef>
          </c:xVal>
          <c:yVal>
            <c:numRef>
              <c:f>Tabelle5!$B$288:$B$301</c:f>
              <c:numCache>
                <c:formatCode>General</c:formatCode>
                <c:ptCount val="14"/>
                <c:pt idx="1">
                  <c:v>4</c:v>
                </c:pt>
                <c:pt idx="2">
                  <c:v>11</c:v>
                </c:pt>
                <c:pt idx="3">
                  <c:v>7</c:v>
                </c:pt>
                <c:pt idx="4">
                  <c:v>9</c:v>
                </c:pt>
                <c:pt idx="5">
                  <c:v>10</c:v>
                </c:pt>
                <c:pt idx="6">
                  <c:v>7</c:v>
                </c:pt>
                <c:pt idx="7">
                  <c:v>4</c:v>
                </c:pt>
                <c:pt idx="8">
                  <c:v>12</c:v>
                </c:pt>
                <c:pt idx="9">
                  <c:v>4</c:v>
                </c:pt>
                <c:pt idx="10">
                  <c:v>27</c:v>
                </c:pt>
                <c:pt idx="11">
                  <c:v>9</c:v>
                </c:pt>
                <c:pt idx="12">
                  <c:v>6</c:v>
                </c:pt>
                <c:pt idx="13">
                  <c:v>3</c:v>
                </c:pt>
              </c:numCache>
            </c:numRef>
          </c:yVal>
          <c:smooth val="0"/>
        </c:ser>
        <c:dLbls>
          <c:showLegendKey val="0"/>
          <c:showVal val="0"/>
          <c:showCatName val="0"/>
          <c:showSerName val="0"/>
          <c:showPercent val="0"/>
          <c:showBubbleSize val="0"/>
        </c:dLbls>
        <c:axId val="300903040"/>
        <c:axId val="300945792"/>
      </c:scatterChart>
      <c:valAx>
        <c:axId val="300903040"/>
        <c:scaling>
          <c:orientation val="minMax"/>
        </c:scaling>
        <c:delete val="0"/>
        <c:axPos val="b"/>
        <c:numFmt formatCode="General" sourceLinked="1"/>
        <c:majorTickMark val="out"/>
        <c:minorTickMark val="none"/>
        <c:tickLblPos val="nextTo"/>
        <c:crossAx val="300945792"/>
        <c:crosses val="autoZero"/>
        <c:crossBetween val="midCat"/>
      </c:valAx>
      <c:valAx>
        <c:axId val="300945792"/>
        <c:scaling>
          <c:orientation val="minMax"/>
        </c:scaling>
        <c:delete val="0"/>
        <c:axPos val="l"/>
        <c:majorGridlines/>
        <c:numFmt formatCode="General" sourceLinked="1"/>
        <c:majorTickMark val="out"/>
        <c:minorTickMark val="none"/>
        <c:tickLblPos val="nextTo"/>
        <c:crossAx val="30090304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Tabelle6!$B$318</c:f>
              <c:strCache>
                <c:ptCount val="1"/>
                <c:pt idx="0">
                  <c:v>Anzahl</c:v>
                </c:pt>
              </c:strCache>
            </c:strRef>
          </c:tx>
          <c:spPr>
            <a:ln w="28575">
              <a:noFill/>
            </a:ln>
          </c:spPr>
          <c:xVal>
            <c:numRef>
              <c:f>Tabelle6!$A$319:$A$339</c:f>
              <c:numCache>
                <c:formatCode>General</c:formatCode>
                <c:ptCount val="21"/>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numCache>
            </c:numRef>
          </c:xVal>
          <c:yVal>
            <c:numRef>
              <c:f>Tabelle6!$B$319:$B$339</c:f>
              <c:numCache>
                <c:formatCode>General</c:formatCode>
                <c:ptCount val="21"/>
                <c:pt idx="1">
                  <c:v>2</c:v>
                </c:pt>
                <c:pt idx="2">
                  <c:v>8</c:v>
                </c:pt>
                <c:pt idx="3">
                  <c:v>15</c:v>
                </c:pt>
                <c:pt idx="4">
                  <c:v>21</c:v>
                </c:pt>
                <c:pt idx="5">
                  <c:v>41</c:v>
                </c:pt>
                <c:pt idx="6">
                  <c:v>13</c:v>
                </c:pt>
                <c:pt idx="7">
                  <c:v>4</c:v>
                </c:pt>
                <c:pt idx="9">
                  <c:v>2</c:v>
                </c:pt>
                <c:pt idx="10">
                  <c:v>4</c:v>
                </c:pt>
                <c:pt idx="11">
                  <c:v>5</c:v>
                </c:pt>
                <c:pt idx="12">
                  <c:v>8</c:v>
                </c:pt>
                <c:pt idx="13">
                  <c:v>8</c:v>
                </c:pt>
                <c:pt idx="14">
                  <c:v>7</c:v>
                </c:pt>
                <c:pt idx="15">
                  <c:v>5</c:v>
                </c:pt>
                <c:pt idx="16">
                  <c:v>2</c:v>
                </c:pt>
                <c:pt idx="17">
                  <c:v>1</c:v>
                </c:pt>
                <c:pt idx="19">
                  <c:v>1</c:v>
                </c:pt>
                <c:pt idx="20">
                  <c:v>2</c:v>
                </c:pt>
              </c:numCache>
            </c:numRef>
          </c:yVal>
          <c:smooth val="0"/>
        </c:ser>
        <c:dLbls>
          <c:showLegendKey val="0"/>
          <c:showVal val="0"/>
          <c:showCatName val="0"/>
          <c:showSerName val="0"/>
          <c:showPercent val="0"/>
          <c:showBubbleSize val="0"/>
        </c:dLbls>
        <c:axId val="300942080"/>
        <c:axId val="300943616"/>
      </c:scatterChart>
      <c:valAx>
        <c:axId val="300942080"/>
        <c:scaling>
          <c:orientation val="minMax"/>
        </c:scaling>
        <c:delete val="0"/>
        <c:axPos val="b"/>
        <c:numFmt formatCode="General" sourceLinked="1"/>
        <c:majorTickMark val="out"/>
        <c:minorTickMark val="none"/>
        <c:tickLblPos val="nextTo"/>
        <c:crossAx val="300943616"/>
        <c:crosses val="autoZero"/>
        <c:crossBetween val="midCat"/>
      </c:valAx>
      <c:valAx>
        <c:axId val="300943616"/>
        <c:scaling>
          <c:orientation val="minMax"/>
        </c:scaling>
        <c:delete val="0"/>
        <c:axPos val="l"/>
        <c:majorGridlines/>
        <c:numFmt formatCode="General" sourceLinked="1"/>
        <c:majorTickMark val="out"/>
        <c:minorTickMark val="none"/>
        <c:tickLblPos val="nextTo"/>
        <c:crossAx val="30094208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Anzahl</a:t>
            </a:r>
          </a:p>
        </c:rich>
      </c:tx>
      <c:overlay val="0"/>
    </c:title>
    <c:autoTitleDeleted val="0"/>
    <c:plotArea>
      <c:layout/>
      <c:scatterChart>
        <c:scatterStyle val="lineMarker"/>
        <c:varyColors val="0"/>
        <c:ser>
          <c:idx val="0"/>
          <c:order val="0"/>
          <c:tx>
            <c:strRef>
              <c:f>Tabelle7!$F$108</c:f>
              <c:strCache>
                <c:ptCount val="1"/>
                <c:pt idx="0">
                  <c:v>Zahl</c:v>
                </c:pt>
              </c:strCache>
            </c:strRef>
          </c:tx>
          <c:spPr>
            <a:ln w="28575">
              <a:noFill/>
            </a:ln>
          </c:spPr>
          <c:xVal>
            <c:numRef>
              <c:f>Tabelle7!$E$109:$E$124</c:f>
              <c:numCache>
                <c:formatCode>General</c:formatCode>
                <c:ptCount val="16"/>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numCache>
            </c:numRef>
          </c:xVal>
          <c:yVal>
            <c:numRef>
              <c:f>Tabelle7!$F$109:$F$124</c:f>
              <c:numCache>
                <c:formatCode>General</c:formatCode>
                <c:ptCount val="16"/>
                <c:pt idx="1">
                  <c:v>1</c:v>
                </c:pt>
                <c:pt idx="2">
                  <c:v>1</c:v>
                </c:pt>
                <c:pt idx="3">
                  <c:v>4</c:v>
                </c:pt>
                <c:pt idx="4">
                  <c:v>5</c:v>
                </c:pt>
                <c:pt idx="5">
                  <c:v>6</c:v>
                </c:pt>
                <c:pt idx="7">
                  <c:v>3</c:v>
                </c:pt>
                <c:pt idx="9">
                  <c:v>9</c:v>
                </c:pt>
                <c:pt idx="10">
                  <c:v>8</c:v>
                </c:pt>
                <c:pt idx="11">
                  <c:v>17</c:v>
                </c:pt>
                <c:pt idx="12">
                  <c:v>15</c:v>
                </c:pt>
                <c:pt idx="13">
                  <c:v>16</c:v>
                </c:pt>
                <c:pt idx="14">
                  <c:v>4</c:v>
                </c:pt>
              </c:numCache>
            </c:numRef>
          </c:yVal>
          <c:smooth val="0"/>
        </c:ser>
        <c:dLbls>
          <c:showLegendKey val="0"/>
          <c:showVal val="0"/>
          <c:showCatName val="0"/>
          <c:showSerName val="0"/>
          <c:showPercent val="0"/>
          <c:showBubbleSize val="0"/>
        </c:dLbls>
        <c:axId val="301188224"/>
        <c:axId val="301189760"/>
      </c:scatterChart>
      <c:valAx>
        <c:axId val="301188224"/>
        <c:scaling>
          <c:orientation val="minMax"/>
        </c:scaling>
        <c:delete val="0"/>
        <c:axPos val="b"/>
        <c:numFmt formatCode="General" sourceLinked="1"/>
        <c:majorTickMark val="out"/>
        <c:minorTickMark val="none"/>
        <c:tickLblPos val="nextTo"/>
        <c:crossAx val="301189760"/>
        <c:crosses val="autoZero"/>
        <c:crossBetween val="midCat"/>
      </c:valAx>
      <c:valAx>
        <c:axId val="301189760"/>
        <c:scaling>
          <c:orientation val="minMax"/>
        </c:scaling>
        <c:delete val="0"/>
        <c:axPos val="l"/>
        <c:majorGridlines/>
        <c:numFmt formatCode="General" sourceLinked="1"/>
        <c:majorTickMark val="out"/>
        <c:minorTickMark val="none"/>
        <c:tickLblPos val="nextTo"/>
        <c:crossAx val="301188224"/>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Tabelle8!$B$164</c:f>
              <c:strCache>
                <c:ptCount val="1"/>
                <c:pt idx="0">
                  <c:v>Anzahl</c:v>
                </c:pt>
              </c:strCache>
            </c:strRef>
          </c:tx>
          <c:spPr>
            <a:ln w="28575">
              <a:noFill/>
            </a:ln>
          </c:spPr>
          <c:xVal>
            <c:numRef>
              <c:f>Tabelle8!$A$165:$A$179</c:f>
              <c:numCache>
                <c:formatCode>General</c:formatCode>
                <c:ptCount val="15"/>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numCache>
            </c:numRef>
          </c:xVal>
          <c:yVal>
            <c:numRef>
              <c:f>Tabelle8!$B$165:$B$179</c:f>
              <c:numCache>
                <c:formatCode>General</c:formatCode>
                <c:ptCount val="15"/>
                <c:pt idx="1">
                  <c:v>1</c:v>
                </c:pt>
                <c:pt idx="3">
                  <c:v>3</c:v>
                </c:pt>
                <c:pt idx="4">
                  <c:v>2</c:v>
                </c:pt>
                <c:pt idx="5">
                  <c:v>4</c:v>
                </c:pt>
                <c:pt idx="6">
                  <c:v>1</c:v>
                </c:pt>
                <c:pt idx="7">
                  <c:v>1</c:v>
                </c:pt>
                <c:pt idx="8">
                  <c:v>5</c:v>
                </c:pt>
                <c:pt idx="9">
                  <c:v>5</c:v>
                </c:pt>
                <c:pt idx="10">
                  <c:v>11</c:v>
                </c:pt>
                <c:pt idx="11">
                  <c:v>27</c:v>
                </c:pt>
                <c:pt idx="12">
                  <c:v>8</c:v>
                </c:pt>
                <c:pt idx="13">
                  <c:v>4</c:v>
                </c:pt>
                <c:pt idx="14">
                  <c:v>3</c:v>
                </c:pt>
              </c:numCache>
            </c:numRef>
          </c:yVal>
          <c:smooth val="0"/>
        </c:ser>
        <c:dLbls>
          <c:showLegendKey val="0"/>
          <c:showVal val="0"/>
          <c:showCatName val="0"/>
          <c:showSerName val="0"/>
          <c:showPercent val="0"/>
          <c:showBubbleSize val="0"/>
        </c:dLbls>
        <c:axId val="301291776"/>
        <c:axId val="301314048"/>
      </c:scatterChart>
      <c:valAx>
        <c:axId val="301291776"/>
        <c:scaling>
          <c:orientation val="minMax"/>
        </c:scaling>
        <c:delete val="0"/>
        <c:axPos val="b"/>
        <c:numFmt formatCode="General" sourceLinked="1"/>
        <c:majorTickMark val="out"/>
        <c:minorTickMark val="none"/>
        <c:tickLblPos val="nextTo"/>
        <c:crossAx val="301314048"/>
        <c:crosses val="autoZero"/>
        <c:crossBetween val="midCat"/>
      </c:valAx>
      <c:valAx>
        <c:axId val="301314048"/>
        <c:scaling>
          <c:orientation val="minMax"/>
        </c:scaling>
        <c:delete val="0"/>
        <c:axPos val="l"/>
        <c:majorGridlines/>
        <c:numFmt formatCode="General" sourceLinked="1"/>
        <c:majorTickMark val="out"/>
        <c:minorTickMark val="none"/>
        <c:tickLblPos val="nextTo"/>
        <c:crossAx val="301291776"/>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Tabelle9!$B$212</c:f>
              <c:strCache>
                <c:ptCount val="1"/>
                <c:pt idx="0">
                  <c:v>Anzahl</c:v>
                </c:pt>
              </c:strCache>
            </c:strRef>
          </c:tx>
          <c:spPr>
            <a:ln w="28575">
              <a:noFill/>
            </a:ln>
          </c:spPr>
          <c:xVal>
            <c:numRef>
              <c:f>Tabelle9!$A$213:$A$232</c:f>
              <c:numCache>
                <c:formatCode>General</c:formatCode>
                <c:ptCount val="20"/>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numCache>
            </c:numRef>
          </c:xVal>
          <c:yVal>
            <c:numRef>
              <c:f>Tabelle9!$B$213:$B$232</c:f>
              <c:numCache>
                <c:formatCode>General</c:formatCode>
                <c:ptCount val="20"/>
                <c:pt idx="1">
                  <c:v>2</c:v>
                </c:pt>
                <c:pt idx="2">
                  <c:v>6</c:v>
                </c:pt>
                <c:pt idx="3">
                  <c:v>18</c:v>
                </c:pt>
                <c:pt idx="4">
                  <c:v>10</c:v>
                </c:pt>
                <c:pt idx="5">
                  <c:v>25</c:v>
                </c:pt>
                <c:pt idx="6">
                  <c:v>6</c:v>
                </c:pt>
                <c:pt idx="7">
                  <c:v>2</c:v>
                </c:pt>
                <c:pt idx="8">
                  <c:v>1</c:v>
                </c:pt>
                <c:pt idx="9">
                  <c:v>4</c:v>
                </c:pt>
                <c:pt idx="10">
                  <c:v>2</c:v>
                </c:pt>
                <c:pt idx="11">
                  <c:v>3</c:v>
                </c:pt>
                <c:pt idx="12">
                  <c:v>1</c:v>
                </c:pt>
                <c:pt idx="13">
                  <c:v>6</c:v>
                </c:pt>
                <c:pt idx="14">
                  <c:v>5</c:v>
                </c:pt>
                <c:pt idx="15">
                  <c:v>3</c:v>
                </c:pt>
                <c:pt idx="17">
                  <c:v>1</c:v>
                </c:pt>
                <c:pt idx="18">
                  <c:v>1</c:v>
                </c:pt>
                <c:pt idx="19">
                  <c:v>1</c:v>
                </c:pt>
              </c:numCache>
            </c:numRef>
          </c:yVal>
          <c:smooth val="0"/>
        </c:ser>
        <c:dLbls>
          <c:showLegendKey val="0"/>
          <c:showVal val="0"/>
          <c:showCatName val="0"/>
          <c:showSerName val="0"/>
          <c:showPercent val="0"/>
          <c:showBubbleSize val="0"/>
        </c:dLbls>
        <c:axId val="301288832"/>
        <c:axId val="312460416"/>
      </c:scatterChart>
      <c:valAx>
        <c:axId val="301288832"/>
        <c:scaling>
          <c:orientation val="minMax"/>
        </c:scaling>
        <c:delete val="0"/>
        <c:axPos val="b"/>
        <c:numFmt formatCode="General" sourceLinked="1"/>
        <c:majorTickMark val="out"/>
        <c:minorTickMark val="none"/>
        <c:tickLblPos val="nextTo"/>
        <c:crossAx val="312460416"/>
        <c:crosses val="autoZero"/>
        <c:crossBetween val="midCat"/>
      </c:valAx>
      <c:valAx>
        <c:axId val="312460416"/>
        <c:scaling>
          <c:orientation val="minMax"/>
        </c:scaling>
        <c:delete val="0"/>
        <c:axPos val="l"/>
        <c:majorGridlines/>
        <c:numFmt formatCode="General" sourceLinked="1"/>
        <c:majorTickMark val="out"/>
        <c:minorTickMark val="none"/>
        <c:tickLblPos val="nextTo"/>
        <c:crossAx val="3012888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2358</Words>
  <Characters>14858</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Keim</dc:creator>
  <cp:lastModifiedBy>Albert Keim</cp:lastModifiedBy>
  <cp:revision>2</cp:revision>
  <cp:lastPrinted>2026-01-05T16:53:00Z</cp:lastPrinted>
  <dcterms:created xsi:type="dcterms:W3CDTF">2026-01-05T17:45:00Z</dcterms:created>
  <dcterms:modified xsi:type="dcterms:W3CDTF">2026-01-05T17:45:00Z</dcterms:modified>
</cp:coreProperties>
</file>